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4E02" w:rsidRDefault="003F4E02">
      <w:pPr>
        <w:suppressAutoHyphens w:val="0"/>
        <w:jc w:val="both"/>
      </w:pPr>
    </w:p>
    <w:p w:rsidR="003F4E02" w:rsidRDefault="003F4E02">
      <w:pPr>
        <w:rPr>
          <w:rFonts w:ascii="Arial" w:hAnsi="Arial" w:cs="Arial"/>
          <w:b/>
          <w:bCs/>
        </w:rPr>
      </w:pPr>
    </w:p>
    <w:p w:rsidR="003F4E02" w:rsidRDefault="006B6615">
      <w:pPr>
        <w:pStyle w:val="Titre1"/>
        <w:rPr>
          <w:rFonts w:ascii="Cambria" w:hAnsi="Cambria"/>
        </w:rPr>
      </w:pPr>
      <w:r>
        <w:rPr>
          <w:rFonts w:ascii="Cambria" w:hAnsi="Cambria"/>
        </w:rPr>
        <w:t>PROGRAMA REGIONAL STIC-</w:t>
      </w:r>
      <w:proofErr w:type="spellStart"/>
      <w:r>
        <w:rPr>
          <w:rFonts w:ascii="Cambria" w:hAnsi="Cambria"/>
        </w:rPr>
        <w:t>AmSud</w:t>
      </w:r>
      <w:proofErr w:type="spellEnd"/>
    </w:p>
    <w:p w:rsidR="003F4E02" w:rsidRDefault="006B6615">
      <w:pPr>
        <w:jc w:val="center"/>
        <w:rPr>
          <w:rFonts w:ascii="Cambria" w:hAnsi="Cambria" w:cs="Arial"/>
          <w:b/>
          <w:bCs/>
          <w:sz w:val="26"/>
          <w:szCs w:val="26"/>
          <w:lang w:val="es-UY"/>
        </w:rPr>
      </w:pPr>
      <w:r>
        <w:rPr>
          <w:rFonts w:ascii="Cambria" w:hAnsi="Cambria" w:cs="Arial"/>
          <w:b/>
          <w:bCs/>
          <w:sz w:val="26"/>
          <w:szCs w:val="26"/>
          <w:lang w:val="es-UY"/>
        </w:rPr>
        <w:t>1</w:t>
      </w:r>
      <w:r w:rsidR="00DD60F3">
        <w:rPr>
          <w:rFonts w:ascii="Cambria" w:hAnsi="Cambria" w:cs="Arial"/>
          <w:b/>
          <w:bCs/>
          <w:sz w:val="26"/>
          <w:szCs w:val="26"/>
          <w:lang w:val="es-UY"/>
        </w:rPr>
        <w:t>5</w:t>
      </w:r>
      <w:r>
        <w:rPr>
          <w:rFonts w:ascii="Cambria" w:hAnsi="Cambria" w:cs="Arial"/>
          <w:b/>
          <w:bCs/>
          <w:sz w:val="26"/>
          <w:szCs w:val="26"/>
          <w:lang w:val="es-UY"/>
        </w:rPr>
        <w:t>ª CONVOCATORIA</w:t>
      </w:r>
    </w:p>
    <w:p w:rsidR="003F4E02" w:rsidRDefault="006B6615">
      <w:pPr>
        <w:jc w:val="center"/>
        <w:rPr>
          <w:rFonts w:ascii="Arial" w:hAnsi="Arial" w:cs="Arial"/>
          <w:lang w:val="es-UY"/>
        </w:rPr>
      </w:pPr>
      <w:r>
        <w:rPr>
          <w:rFonts w:ascii="Cambria" w:hAnsi="Cambria" w:cs="Arial"/>
          <w:b/>
          <w:bCs/>
          <w:sz w:val="26"/>
          <w:szCs w:val="26"/>
          <w:lang w:val="es-UY"/>
        </w:rPr>
        <w:t>Año 20</w:t>
      </w:r>
      <w:r w:rsidR="00DD60F3">
        <w:rPr>
          <w:rFonts w:ascii="Cambria" w:hAnsi="Cambria" w:cs="Arial"/>
          <w:b/>
          <w:bCs/>
          <w:sz w:val="26"/>
          <w:szCs w:val="26"/>
          <w:lang w:val="es-UY"/>
        </w:rPr>
        <w:t>20</w:t>
      </w:r>
    </w:p>
    <w:p w:rsidR="003F4E02" w:rsidRDefault="003F4E02">
      <w:pPr>
        <w:rPr>
          <w:rFonts w:ascii="Arial" w:hAnsi="Arial" w:cs="Arial"/>
          <w:lang w:val="es-UY"/>
        </w:rPr>
      </w:pPr>
    </w:p>
    <w:p w:rsidR="003F4E02" w:rsidRDefault="006B6615">
      <w:pPr>
        <w:numPr>
          <w:ilvl w:val="0"/>
          <w:numId w:val="7"/>
        </w:numPr>
        <w:tabs>
          <w:tab w:val="left" w:pos="720"/>
        </w:tabs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b/>
          <w:bCs/>
          <w:sz w:val="22"/>
          <w:szCs w:val="22"/>
          <w:lang w:val="es-UY"/>
        </w:rPr>
        <w:t>El programa regional STIC-</w:t>
      </w:r>
      <w:proofErr w:type="spellStart"/>
      <w:r>
        <w:rPr>
          <w:rFonts w:ascii="Cambria" w:hAnsi="Cambria" w:cs="Arial"/>
          <w:b/>
          <w:bCs/>
          <w:sz w:val="22"/>
          <w:szCs w:val="22"/>
          <w:lang w:val="es-UY"/>
        </w:rPr>
        <w:t>AmSud</w:t>
      </w:r>
      <w:proofErr w:type="spellEnd"/>
    </w:p>
    <w:p w:rsidR="003F4E02" w:rsidRDefault="003F4E02">
      <w:pPr>
        <w:pStyle w:val="En-tte"/>
        <w:tabs>
          <w:tab w:val="clear" w:pos="4536"/>
          <w:tab w:val="clear" w:pos="9072"/>
        </w:tabs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El Programa regional STIC-</w:t>
      </w:r>
      <w:proofErr w:type="spellStart"/>
      <w:r>
        <w:rPr>
          <w:rFonts w:ascii="Cambria" w:hAnsi="Cambria" w:cs="Arial"/>
          <w:sz w:val="22"/>
          <w:szCs w:val="22"/>
          <w:lang w:val="es-UY"/>
        </w:rPr>
        <w:t>AmSud</w:t>
      </w:r>
      <w:proofErr w:type="spellEnd"/>
      <w:r>
        <w:rPr>
          <w:rFonts w:ascii="Cambria" w:hAnsi="Cambria" w:cs="Arial"/>
          <w:sz w:val="22"/>
          <w:szCs w:val="22"/>
          <w:lang w:val="es-UY"/>
        </w:rPr>
        <w:t xml:space="preserve"> es una iniciativa de la cooperación francesa y sus contrapartes de Argentina, Bolivia, Brasil, Chile, Colombia, Ecuador, Paraguay, Perú, Uruguay y Venezuela, orientada a promover y fortalecer la colaboración y la creación de redes de investigación-desarrollo en el ámbito</w:t>
      </w:r>
      <w:r>
        <w:rPr>
          <w:rFonts w:ascii="Cambria" w:hAnsi="Cambria" w:cs="Arial"/>
          <w:sz w:val="22"/>
          <w:szCs w:val="22"/>
        </w:rPr>
        <w:t xml:space="preserve"> de las ciencias y tecnologías de la información y las comunicaciones (STIC)</w:t>
      </w:r>
      <w:r>
        <w:rPr>
          <w:rFonts w:ascii="Cambria" w:hAnsi="Cambria" w:cs="Arial"/>
          <w:sz w:val="22"/>
          <w:szCs w:val="22"/>
          <w:lang w:val="es-UY"/>
        </w:rPr>
        <w:t>, a través de la movilidad, para la realización de proyectos conjuntos.</w:t>
      </w:r>
    </w:p>
    <w:p w:rsidR="003F4E02" w:rsidRDefault="003F4E02">
      <w:pPr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Pr="00E37156" w:rsidRDefault="006B6615" w:rsidP="00E37156">
      <w:pPr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Sus </w:t>
      </w:r>
      <w:r>
        <w:rPr>
          <w:rFonts w:ascii="Cambria" w:hAnsi="Cambria" w:cs="Arial"/>
          <w:bCs/>
          <w:sz w:val="22"/>
          <w:szCs w:val="22"/>
          <w:lang w:val="es-UY"/>
        </w:rPr>
        <w:t xml:space="preserve">objetivos </w:t>
      </w:r>
      <w:r w:rsidR="00202899">
        <w:rPr>
          <w:rFonts w:ascii="Cambria" w:hAnsi="Cambria" w:cs="Arial"/>
          <w:sz w:val="22"/>
          <w:szCs w:val="22"/>
          <w:lang w:val="es-UY"/>
        </w:rPr>
        <w:t>están indicados en el reglamento de los programas</w:t>
      </w:r>
      <w:r w:rsidR="00E37156">
        <w:rPr>
          <w:rFonts w:ascii="Cambria" w:hAnsi="Cambria" w:cs="Arial"/>
          <w:sz w:val="22"/>
          <w:szCs w:val="22"/>
          <w:lang w:val="es-UY"/>
        </w:rPr>
        <w:t>.</w:t>
      </w:r>
    </w:p>
    <w:p w:rsidR="003F4E02" w:rsidRDefault="003F4E02">
      <w:pPr>
        <w:pStyle w:val="En-tte"/>
        <w:tabs>
          <w:tab w:val="clear" w:pos="4536"/>
          <w:tab w:val="clear" w:pos="9072"/>
          <w:tab w:val="left" w:pos="720"/>
        </w:tabs>
        <w:jc w:val="both"/>
        <w:rPr>
          <w:rFonts w:ascii="Cambria" w:hAnsi="Cambria" w:cs="Arial"/>
          <w:b/>
          <w:bCs/>
          <w:sz w:val="22"/>
          <w:szCs w:val="22"/>
          <w:lang w:val="es-UY"/>
        </w:rPr>
      </w:pPr>
    </w:p>
    <w:p w:rsidR="003F4E02" w:rsidRDefault="006B6615">
      <w:pPr>
        <w:pStyle w:val="En-tte"/>
        <w:numPr>
          <w:ilvl w:val="0"/>
          <w:numId w:val="8"/>
        </w:numPr>
        <w:tabs>
          <w:tab w:val="clear" w:pos="4536"/>
          <w:tab w:val="clear" w:pos="9072"/>
          <w:tab w:val="left" w:pos="720"/>
        </w:tabs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b/>
          <w:bCs/>
          <w:sz w:val="22"/>
          <w:szCs w:val="22"/>
          <w:lang w:val="es-UY"/>
        </w:rPr>
        <w:t>Calendario de la convocatoria</w:t>
      </w:r>
    </w:p>
    <w:p w:rsidR="003F4E02" w:rsidRDefault="003F4E02">
      <w:pPr>
        <w:pStyle w:val="En-tte"/>
        <w:tabs>
          <w:tab w:val="clear" w:pos="4536"/>
          <w:tab w:val="clear" w:pos="9072"/>
        </w:tabs>
        <w:rPr>
          <w:rFonts w:ascii="Cambria" w:hAnsi="Cambria" w:cs="Arial"/>
          <w:sz w:val="22"/>
          <w:szCs w:val="22"/>
          <w:lang w:val="es-UY"/>
        </w:rPr>
      </w:pPr>
    </w:p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9"/>
        <w:gridCol w:w="6292"/>
      </w:tblGrid>
      <w:tr w:rsidR="003F4E02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sz w:val="22"/>
                <w:szCs w:val="22"/>
                <w:lang w:val="es-UY"/>
              </w:rPr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20 de diciembre de 2019</w:t>
            </w:r>
          </w:p>
          <w:p w:rsidR="003F4E02" w:rsidRDefault="003F4E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sz w:val="22"/>
                <w:szCs w:val="22"/>
                <w:lang w:val="es-UY"/>
              </w:rPr>
            </w:pPr>
          </w:p>
          <w:p w:rsidR="003F4E02" w:rsidRDefault="003F4E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sz w:val="22"/>
                <w:szCs w:val="22"/>
                <w:lang w:val="es-UY"/>
              </w:rPr>
            </w:pPr>
          </w:p>
          <w:p w:rsidR="003F4E02" w:rsidRDefault="003F4E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sz w:val="22"/>
                <w:szCs w:val="22"/>
                <w:lang w:val="es-UY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mbria" w:hAnsi="Cambria" w:cs="Arial"/>
                <w:sz w:val="22"/>
                <w:szCs w:val="22"/>
                <w:lang w:val="es-UY"/>
              </w:rPr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 xml:space="preserve">Apertura de la convocatoria. </w:t>
            </w:r>
          </w:p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mbria" w:hAnsi="Cambria" w:cs="Arial"/>
                <w:sz w:val="22"/>
                <w:szCs w:val="22"/>
                <w:lang w:val="es-UY"/>
              </w:rPr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El formulario correspondiente está disponible en el sitio Internet del programa STIC-</w:t>
            </w:r>
            <w:proofErr w:type="spellStart"/>
            <w:r>
              <w:rPr>
                <w:rFonts w:ascii="Cambria" w:hAnsi="Cambria" w:cs="Arial"/>
                <w:sz w:val="22"/>
                <w:szCs w:val="22"/>
                <w:lang w:val="es-UY"/>
              </w:rPr>
              <w:t>AmSud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val="es-UY"/>
              </w:rPr>
              <w:t xml:space="preserve">: </w:t>
            </w:r>
            <w:hyperlink r:id="rId9" w:history="1">
              <w:r>
                <w:rPr>
                  <w:rStyle w:val="Lienhypertexte"/>
                  <w:rFonts w:ascii="Cambria" w:hAnsi="Cambria"/>
                  <w:sz w:val="22"/>
                  <w:szCs w:val="22"/>
                </w:rPr>
                <w:t>http://sticmathamsud.org/</w:t>
              </w:r>
            </w:hyperlink>
            <w:r>
              <w:rPr>
                <w:rFonts w:ascii="Cambria" w:hAnsi="Cambria" w:cs="Arial"/>
                <w:sz w:val="22"/>
                <w:szCs w:val="22"/>
                <w:lang w:val="es-UY"/>
              </w:rPr>
              <w:t xml:space="preserve"> y en los sitios Internet de cada organismo participante. También está disponible en el sistema de postulación. </w:t>
            </w:r>
            <w:r>
              <w:rPr>
                <w:rFonts w:ascii="Cambria" w:hAnsi="Cambria" w:cs="Arial"/>
                <w:sz w:val="22"/>
                <w:szCs w:val="22"/>
              </w:rPr>
              <w:t>La postulación de las propuestas deberá efectuarse vía la plataforma en línea disponible en el sitio web de CONICYT para el efecto.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3F4E02" w:rsidRDefault="003F4E02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mbria" w:hAnsi="Cambria" w:cs="Arial"/>
                <w:sz w:val="22"/>
                <w:szCs w:val="22"/>
                <w:lang w:val="es-UY"/>
              </w:rPr>
            </w:pPr>
          </w:p>
        </w:tc>
      </w:tr>
      <w:tr w:rsidR="003F4E02"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sz w:val="22"/>
                <w:szCs w:val="22"/>
                <w:lang w:val="es-UY"/>
              </w:rPr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 xml:space="preserve">20 de abril de 2020 </w:t>
            </w:r>
          </w:p>
        </w:tc>
        <w:tc>
          <w:tcPr>
            <w:tcW w:w="6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mbria" w:hAnsi="Cambria" w:cs="Arial"/>
                <w:sz w:val="22"/>
                <w:szCs w:val="22"/>
                <w:lang w:val="es-UY"/>
              </w:rPr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Cierre de la convocatoria</w:t>
            </w:r>
          </w:p>
          <w:p w:rsidR="00990E55" w:rsidRDefault="00990E55">
            <w:pPr>
              <w:pStyle w:val="En-tte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3F4E02"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sz w:val="22"/>
                <w:szCs w:val="22"/>
                <w:lang w:val="es-UY"/>
              </w:rPr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Noviembre 2020</w:t>
            </w:r>
          </w:p>
          <w:p w:rsidR="003F4E02" w:rsidRDefault="003F4E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sz w:val="22"/>
                <w:szCs w:val="22"/>
                <w:lang w:val="es-UY"/>
              </w:rPr>
            </w:pPr>
          </w:p>
        </w:tc>
        <w:tc>
          <w:tcPr>
            <w:tcW w:w="6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Publicación de los resultados</w:t>
            </w:r>
          </w:p>
        </w:tc>
      </w:tr>
      <w:tr w:rsidR="003F4E02">
        <w:trPr>
          <w:trHeight w:val="571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sz w:val="22"/>
                <w:szCs w:val="22"/>
                <w:lang w:val="es-UY"/>
              </w:rPr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Enero de 2021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Inicio de los proyectos</w:t>
            </w:r>
          </w:p>
        </w:tc>
      </w:tr>
      <w:tr w:rsidR="003F4E02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01 de octubre de 2021</w:t>
            </w:r>
          </w:p>
          <w:p w:rsidR="003F4E02" w:rsidRDefault="003F4E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sz w:val="22"/>
                <w:szCs w:val="22"/>
                <w:lang w:val="es-UY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Envío de los informes de avance de los proyectos</w:t>
            </w:r>
          </w:p>
        </w:tc>
      </w:tr>
      <w:tr w:rsidR="003F4E02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31 de marzo de 2023</w:t>
            </w:r>
          </w:p>
          <w:p w:rsidR="003F4E02" w:rsidRDefault="003F4E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sz w:val="22"/>
                <w:szCs w:val="22"/>
                <w:lang w:val="es-UY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4E02" w:rsidRDefault="006B661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mbria" w:hAnsi="Cambria" w:cs="Arial"/>
                <w:sz w:val="22"/>
                <w:szCs w:val="22"/>
                <w:lang w:val="es-UY"/>
              </w:rPr>
            </w:pPr>
            <w:r>
              <w:rPr>
                <w:rFonts w:ascii="Cambria" w:hAnsi="Cambria" w:cs="Arial"/>
                <w:sz w:val="22"/>
                <w:szCs w:val="22"/>
                <w:lang w:val="es-UY"/>
              </w:rPr>
              <w:t>Envío de los informes finales de los proyectos terminados a la Secretaría</w:t>
            </w:r>
          </w:p>
          <w:p w:rsidR="00990E55" w:rsidRDefault="00990E55">
            <w:pPr>
              <w:pStyle w:val="En-tte"/>
              <w:tabs>
                <w:tab w:val="clear" w:pos="4536"/>
                <w:tab w:val="clear" w:pos="9072"/>
              </w:tabs>
              <w:jc w:val="both"/>
            </w:pPr>
          </w:p>
        </w:tc>
      </w:tr>
    </w:tbl>
    <w:p w:rsidR="003F4E02" w:rsidRDefault="003F4E02">
      <w:pPr>
        <w:pStyle w:val="En-tte"/>
        <w:tabs>
          <w:tab w:val="clear" w:pos="4536"/>
          <w:tab w:val="clear" w:pos="9072"/>
        </w:tabs>
        <w:rPr>
          <w:rFonts w:ascii="Cambria" w:hAnsi="Cambria" w:cs="Arial"/>
          <w:sz w:val="22"/>
          <w:szCs w:val="22"/>
          <w:lang w:val="es-UY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rPr>
          <w:rFonts w:ascii="Cambria" w:hAnsi="Cambria" w:cs="Arial"/>
          <w:sz w:val="22"/>
          <w:szCs w:val="22"/>
          <w:lang w:val="es-UY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rPr>
          <w:rFonts w:ascii="Cambria" w:hAnsi="Cambria" w:cs="Arial"/>
          <w:sz w:val="22"/>
          <w:szCs w:val="22"/>
          <w:lang w:val="es-UY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rPr>
          <w:rFonts w:ascii="Cambria" w:hAnsi="Cambria" w:cs="Arial"/>
          <w:sz w:val="22"/>
          <w:szCs w:val="22"/>
          <w:lang w:val="es-UY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rPr>
          <w:rFonts w:ascii="Cambria" w:hAnsi="Cambria" w:cs="Arial"/>
          <w:sz w:val="22"/>
          <w:szCs w:val="22"/>
          <w:lang w:val="es-UY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numPr>
          <w:ilvl w:val="0"/>
          <w:numId w:val="8"/>
        </w:numPr>
        <w:tabs>
          <w:tab w:val="clear" w:pos="4536"/>
          <w:tab w:val="clear" w:pos="9072"/>
          <w:tab w:val="left" w:pos="720"/>
        </w:tabs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b/>
          <w:bCs/>
          <w:sz w:val="22"/>
          <w:szCs w:val="22"/>
          <w:lang w:val="es-UY"/>
        </w:rPr>
        <w:lastRenderedPageBreak/>
        <w:t>Instrucciones para la elaboración y el envío de las propuestas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 w:rsidP="00834EA5">
      <w:pPr>
        <w:pStyle w:val="En-tte"/>
        <w:numPr>
          <w:ilvl w:val="0"/>
          <w:numId w:val="14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u w:val="single"/>
          <w:lang w:val="es-UY"/>
        </w:rPr>
        <w:t>Modalidad de la cooperación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Presentación de proyectos conjuntos de investigación y desarrollo, a través de la realización de intercambios entre los equipos participantes (</w:t>
      </w:r>
      <w:r>
        <w:rPr>
          <w:rFonts w:ascii="Cambria" w:hAnsi="Cambria" w:cs="Arial"/>
          <w:b/>
          <w:sz w:val="22"/>
          <w:szCs w:val="22"/>
          <w:lang w:val="es-UY"/>
        </w:rPr>
        <w:t>estadías de investigación</w:t>
      </w:r>
      <w:r>
        <w:rPr>
          <w:rFonts w:ascii="Cambria" w:hAnsi="Cambria" w:cs="Arial"/>
          <w:sz w:val="22"/>
          <w:szCs w:val="22"/>
          <w:lang w:val="es-UY"/>
        </w:rPr>
        <w:t>), la realización de talleres y/o de escuelas intensivas (cursos de corta duración) que permitan la participación de profesores y estudiantes.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360"/>
        </w:tabs>
        <w:ind w:left="36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u w:val="single"/>
          <w:lang w:val="es-UY"/>
        </w:rPr>
        <w:t>Áreas temáticas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widowControl w:val="0"/>
        <w:spacing w:line="249" w:lineRule="exact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</w:rPr>
        <w:t xml:space="preserve">El llamado está abierto a todas las temáticas relacionadas al ámbito de las </w:t>
      </w:r>
      <w:proofErr w:type="spellStart"/>
      <w:r>
        <w:rPr>
          <w:rFonts w:ascii="Cambria" w:hAnsi="Cambria" w:cs="Arial"/>
          <w:sz w:val="22"/>
        </w:rPr>
        <w:t>TIC’s</w:t>
      </w:r>
      <w:proofErr w:type="spellEnd"/>
      <w:r>
        <w:rPr>
          <w:rFonts w:ascii="Cambria" w:hAnsi="Cambria" w:cs="Arial"/>
          <w:sz w:val="22"/>
        </w:rPr>
        <w:t xml:space="preserve">. Las propuestas, cuyas temáticas científicas estén matizadas con otras áreas científicas tales como ciencias de la ingeniería, pueden considerarse </w:t>
      </w:r>
      <w:r w:rsidR="0062631A">
        <w:rPr>
          <w:rFonts w:ascii="Cambria" w:hAnsi="Cambria" w:cs="Arial"/>
          <w:sz w:val="22"/>
        </w:rPr>
        <w:t xml:space="preserve">siempre </w:t>
      </w:r>
      <w:r>
        <w:rPr>
          <w:rFonts w:ascii="Cambria" w:hAnsi="Cambria" w:cs="Arial"/>
          <w:sz w:val="22"/>
        </w:rPr>
        <w:t>que requier</w:t>
      </w:r>
      <w:r w:rsidR="0062631A">
        <w:rPr>
          <w:rFonts w:ascii="Cambria" w:hAnsi="Cambria" w:cs="Arial"/>
          <w:sz w:val="22"/>
        </w:rPr>
        <w:t>a</w:t>
      </w:r>
      <w:r w:rsidR="00F31472">
        <w:rPr>
          <w:rFonts w:ascii="Cambria" w:hAnsi="Cambria" w:cs="Arial"/>
          <w:sz w:val="22"/>
        </w:rPr>
        <w:t>n</w:t>
      </w:r>
      <w:r>
        <w:rPr>
          <w:rFonts w:ascii="Cambria" w:hAnsi="Cambria" w:cs="Arial"/>
          <w:sz w:val="22"/>
        </w:rPr>
        <w:t xml:space="preserve"> un importante trabajo innovador en TIC.</w:t>
      </w:r>
      <w:r w:rsidR="0062631A">
        <w:rPr>
          <w:rFonts w:ascii="Cambria" w:hAnsi="Cambria" w:cs="Arial"/>
          <w:sz w:val="22"/>
        </w:rPr>
        <w:t xml:space="preserve"> </w:t>
      </w:r>
      <w:r w:rsidR="0062631A" w:rsidRPr="001F3215">
        <w:rPr>
          <w:rFonts w:ascii="Cambria" w:hAnsi="Cambria" w:cs="Arial"/>
          <w:sz w:val="22"/>
        </w:rPr>
        <w:t>El ajuste de los proyectos a la temática será competencia del Comité científico</w:t>
      </w:r>
      <w:r w:rsidR="0062631A" w:rsidRPr="008C4EE6">
        <w:rPr>
          <w:rFonts w:ascii="Cambria" w:hAnsi="Cambria" w:cs="Arial"/>
          <w:sz w:val="22"/>
        </w:rPr>
        <w:t xml:space="preserve"> que entregará un dictamen esgrimiendo las razones. 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</w:rPr>
      </w:pPr>
    </w:p>
    <w:p w:rsidR="003F4E02" w:rsidRDefault="006B6615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360"/>
        </w:tabs>
        <w:ind w:left="36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u w:val="single"/>
          <w:lang w:val="es-UY"/>
        </w:rPr>
        <w:t>Duración de los proyectos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Cada proyecto tendrá una duración de </w:t>
      </w:r>
      <w:r w:rsidRPr="008C4EE6">
        <w:rPr>
          <w:rFonts w:ascii="Cambria" w:hAnsi="Cambria" w:cs="Arial"/>
          <w:b/>
          <w:sz w:val="22"/>
          <w:szCs w:val="22"/>
          <w:lang w:val="es-UY"/>
        </w:rPr>
        <w:t>dos años.</w:t>
      </w:r>
      <w:r>
        <w:rPr>
          <w:rFonts w:ascii="Cambria" w:hAnsi="Cambria" w:cs="Arial"/>
          <w:sz w:val="22"/>
          <w:szCs w:val="22"/>
          <w:lang w:val="es-UY"/>
        </w:rPr>
        <w:t xml:space="preserve"> 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Palatino Linotype"/>
          <w:sz w:val="22"/>
          <w:szCs w:val="22"/>
          <w:lang w:val="es-ES"/>
        </w:rPr>
      </w:pPr>
    </w:p>
    <w:p w:rsidR="003F4E02" w:rsidRDefault="006B6615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360"/>
        </w:tabs>
        <w:ind w:left="36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u w:val="single"/>
          <w:lang w:val="es-UY"/>
        </w:rPr>
        <w:t>Participantes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Pueden postular investigadores de unidades y laboratorios de investigación, públicos o privados, vinculados a establecimientos de enseñanza superior, organismos de investigación o empresas.</w:t>
      </w:r>
    </w:p>
    <w:p w:rsidR="003F4E02" w:rsidRDefault="006B6615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El equilibrio de género en los equipos es altamente deseable.</w:t>
      </w:r>
    </w:p>
    <w:p w:rsidR="003F4E02" w:rsidRDefault="006B6615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Cada proyecto deberá asociar </w:t>
      </w:r>
      <w:r w:rsidRPr="00990E55">
        <w:rPr>
          <w:rFonts w:ascii="Cambria" w:hAnsi="Cambria" w:cs="Arial"/>
          <w:b/>
          <w:sz w:val="22"/>
          <w:szCs w:val="22"/>
          <w:lang w:val="es-UY"/>
        </w:rPr>
        <w:t xml:space="preserve">al menos un grupo de investigación francés y al menos dos grupos de investigación pertenecientes a dos países sudamericanos participantes del programa STIC </w:t>
      </w:r>
      <w:proofErr w:type="spellStart"/>
      <w:r w:rsidRPr="00990E55">
        <w:rPr>
          <w:rFonts w:ascii="Cambria" w:hAnsi="Cambria" w:cs="Arial"/>
          <w:b/>
          <w:sz w:val="22"/>
          <w:szCs w:val="22"/>
          <w:lang w:val="es-UY"/>
        </w:rPr>
        <w:t>AmSud</w:t>
      </w:r>
      <w:proofErr w:type="spellEnd"/>
      <w:r w:rsidRPr="00990E55">
        <w:rPr>
          <w:rFonts w:ascii="Cambria" w:hAnsi="Cambria" w:cs="Arial"/>
          <w:b/>
          <w:sz w:val="22"/>
          <w:szCs w:val="22"/>
          <w:lang w:val="es-UY"/>
        </w:rPr>
        <w:t>.</w:t>
      </w:r>
      <w:r>
        <w:rPr>
          <w:rFonts w:ascii="Cambria" w:hAnsi="Cambria" w:cs="Arial"/>
          <w:sz w:val="22"/>
          <w:szCs w:val="22"/>
          <w:lang w:val="es-UY"/>
        </w:rPr>
        <w:t xml:space="preserve"> Sin embargo, el desarrollo de proyectos regionales de investigación con tres o más países de la región asociados al programa será muy valorado al momento de la evaluación de los proyectos. </w:t>
      </w:r>
    </w:p>
    <w:p w:rsidR="003F4E02" w:rsidRDefault="007B7CE0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Los criterios de evaluación están descritos en el reglamento de los programas.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360"/>
        </w:tabs>
        <w:ind w:left="36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u w:val="single"/>
          <w:lang w:val="es-UY"/>
        </w:rPr>
        <w:t>Financiamiento</w:t>
      </w:r>
      <w:r>
        <w:rPr>
          <w:rFonts w:ascii="Cambria" w:hAnsi="Cambria" w:cs="Arial"/>
          <w:bCs/>
          <w:sz w:val="22"/>
          <w:szCs w:val="22"/>
          <w:lang w:val="es-PE"/>
        </w:rPr>
        <w:t xml:space="preserve"> </w:t>
      </w:r>
    </w:p>
    <w:p w:rsidR="003F4E02" w:rsidRDefault="003F4E02">
      <w:pPr>
        <w:pStyle w:val="En-tte"/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 w:rsidP="00990E55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ind w:left="36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Los recursos se entregarán anualmente. </w:t>
      </w:r>
    </w:p>
    <w:p w:rsidR="003F4E02" w:rsidRDefault="003F4E02" w:rsidP="00990E55">
      <w:pPr>
        <w:pStyle w:val="En-tte"/>
        <w:tabs>
          <w:tab w:val="clear" w:pos="4536"/>
          <w:tab w:val="clear" w:pos="9072"/>
          <w:tab w:val="left" w:pos="360"/>
        </w:tabs>
        <w:ind w:left="360"/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 w:rsidP="00990E55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ind w:left="36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La modalidad de financiamiento es la siguiente: </w:t>
      </w:r>
      <w:r>
        <w:rPr>
          <w:rFonts w:ascii="Cambria" w:hAnsi="Cambria" w:cs="Arial"/>
          <w:b/>
          <w:sz w:val="22"/>
          <w:szCs w:val="22"/>
          <w:lang w:val="es-UY"/>
        </w:rPr>
        <w:t>el organismo que envía cubre los gastos de pasajes y los gastos de estadía de sus equipos.</w:t>
      </w:r>
    </w:p>
    <w:p w:rsidR="003F4E02" w:rsidRDefault="003F4E02" w:rsidP="00990E55">
      <w:pPr>
        <w:pStyle w:val="En-tte"/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 w:rsidP="00990E55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ind w:left="36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Los gastos serán detallados indicando número de intercambios, objetivos de cada uno, duración, país de destino y nombre del beneficiario.</w:t>
      </w:r>
    </w:p>
    <w:p w:rsidR="003F4E02" w:rsidRDefault="003F4E02" w:rsidP="00990E55">
      <w:pPr>
        <w:pStyle w:val="En-tte"/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 w:rsidP="00990E55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ind w:left="36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Los presupuestos deberán indicar los montos solicitados a:</w:t>
      </w:r>
    </w:p>
    <w:p w:rsidR="003F4E02" w:rsidRDefault="006B6615" w:rsidP="00990E55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1080"/>
        </w:tabs>
        <w:ind w:left="108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lastRenderedPageBreak/>
        <w:t>cada organismo sudamericano participante,</w:t>
      </w:r>
    </w:p>
    <w:p w:rsidR="003F4E02" w:rsidRDefault="006B6615" w:rsidP="00990E55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1080"/>
        </w:tabs>
        <w:ind w:left="108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el Ministerio francés de Europa y de Asuntos Exteriores (MEAE)</w:t>
      </w:r>
    </w:p>
    <w:p w:rsidR="003F4E02" w:rsidRDefault="006B6615" w:rsidP="00990E55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1080"/>
        </w:tabs>
        <w:ind w:left="108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el o los organismos o laboratorios de investigación franceses.</w:t>
      </w:r>
    </w:p>
    <w:p w:rsidR="003F4E02" w:rsidRDefault="006B6615" w:rsidP="00990E55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1080"/>
        </w:tabs>
        <w:ind w:left="108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las otras fuentes de financiamiento externas al programa </w:t>
      </w:r>
    </w:p>
    <w:p w:rsidR="003F4E02" w:rsidRPr="00E37156" w:rsidRDefault="006B6615" w:rsidP="00990E55">
      <w:pPr>
        <w:pStyle w:val="Puesto"/>
        <w:tabs>
          <w:tab w:val="left" w:pos="426"/>
        </w:tabs>
        <w:ind w:left="420" w:hanging="42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- </w:t>
      </w:r>
      <w:r w:rsidRPr="008C4EE6">
        <w:rPr>
          <w:rFonts w:ascii="Cambria" w:hAnsi="Cambria" w:cs="Arial"/>
          <w:color w:val="FF0000"/>
          <w:sz w:val="22"/>
          <w:szCs w:val="22"/>
          <w:lang w:val="es-UY"/>
        </w:rPr>
        <w:tab/>
      </w:r>
      <w:r w:rsidRPr="00E37156">
        <w:rPr>
          <w:rFonts w:ascii="Cambria" w:hAnsi="Cambria" w:cs="Arial"/>
          <w:b/>
          <w:sz w:val="22"/>
          <w:szCs w:val="22"/>
          <w:lang w:val="es-UY"/>
        </w:rPr>
        <w:t>Se recomienda contactar a cada institución nacional par</w:t>
      </w:r>
      <w:r w:rsidR="00DC1727">
        <w:rPr>
          <w:rFonts w:ascii="Cambria" w:hAnsi="Cambria" w:cs="Arial"/>
          <w:b/>
          <w:sz w:val="22"/>
          <w:szCs w:val="22"/>
          <w:lang w:val="es-UY"/>
        </w:rPr>
        <w:t xml:space="preserve">ticipante del programa para la </w:t>
      </w:r>
      <w:r w:rsidRPr="00E37156">
        <w:rPr>
          <w:rFonts w:ascii="Cambria" w:hAnsi="Cambria" w:cs="Arial"/>
          <w:b/>
          <w:sz w:val="22"/>
          <w:szCs w:val="22"/>
          <w:lang w:val="es-UY"/>
        </w:rPr>
        <w:t>orientación sobre el financiamiento solicitado a las distintas contrapartes. Los contactos están en anexo.</w:t>
      </w:r>
    </w:p>
    <w:p w:rsidR="003F4E02" w:rsidRDefault="006B6615" w:rsidP="00990E55">
      <w:pPr>
        <w:pStyle w:val="Puesto"/>
        <w:tabs>
          <w:tab w:val="left" w:pos="426"/>
        </w:tabs>
        <w:ind w:left="420" w:hanging="42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-   Los financiamientos aprobados quedan sujetos a la disponibilidad presupuestaria anual de los diferentes organismos. </w:t>
      </w:r>
    </w:p>
    <w:p w:rsidR="003F4E02" w:rsidRDefault="006B6615" w:rsidP="00990E55">
      <w:pPr>
        <w:pStyle w:val="Puesto"/>
        <w:tabs>
          <w:tab w:val="left" w:pos="426"/>
        </w:tabs>
        <w:ind w:left="420" w:hanging="42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-    </w:t>
      </w:r>
      <w:r>
        <w:rPr>
          <w:rFonts w:ascii="Cambria" w:hAnsi="Cambria" w:cs="Arial"/>
          <w:sz w:val="22"/>
          <w:szCs w:val="22"/>
          <w:lang w:val="es-PE"/>
        </w:rPr>
        <w:t xml:space="preserve">Como referencia, las instituciones del programa aportan conjuntamente </w:t>
      </w:r>
      <w:r>
        <w:rPr>
          <w:rFonts w:ascii="Cambria" w:hAnsi="Cambria" w:cs="Arial"/>
          <w:bCs/>
          <w:sz w:val="22"/>
          <w:szCs w:val="22"/>
          <w:lang w:val="es-PE"/>
        </w:rPr>
        <w:t>un monto</w:t>
      </w:r>
      <w:r>
        <w:rPr>
          <w:rFonts w:ascii="Cambria" w:hAnsi="Cambria" w:cs="Arial"/>
          <w:b/>
          <w:bCs/>
          <w:sz w:val="22"/>
          <w:szCs w:val="22"/>
          <w:lang w:val="es-PE"/>
        </w:rPr>
        <w:t xml:space="preserve"> </w:t>
      </w:r>
      <w:r>
        <w:rPr>
          <w:rFonts w:ascii="Cambria" w:hAnsi="Cambria" w:cs="Arial"/>
          <w:bCs/>
          <w:sz w:val="22"/>
          <w:szCs w:val="22"/>
          <w:lang w:val="es-PE"/>
        </w:rPr>
        <w:t>anual de aproximadamente</w:t>
      </w:r>
      <w:r>
        <w:rPr>
          <w:rFonts w:ascii="Cambria" w:hAnsi="Cambria" w:cs="Arial"/>
          <w:sz w:val="22"/>
          <w:szCs w:val="22"/>
          <w:lang w:val="es-PE"/>
        </w:rPr>
        <w:t xml:space="preserve"> 10 000 € a 15 000 € por proyecto</w:t>
      </w:r>
      <w:r>
        <w:rPr>
          <w:rFonts w:ascii="Cambria" w:hAnsi="Cambria"/>
          <w:sz w:val="22"/>
          <w:szCs w:val="22"/>
          <w:lang w:val="es-ES"/>
        </w:rPr>
        <w:t>.</w:t>
      </w:r>
    </w:p>
    <w:p w:rsidR="003F4E02" w:rsidRDefault="003F4E02" w:rsidP="00990E55">
      <w:pPr>
        <w:pStyle w:val="En-tte"/>
        <w:tabs>
          <w:tab w:val="clear" w:pos="4536"/>
          <w:tab w:val="clear" w:pos="9072"/>
        </w:tabs>
        <w:ind w:left="426"/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 w:rsidP="00AA44B1">
      <w:pPr>
        <w:pStyle w:val="En-tte"/>
        <w:numPr>
          <w:ilvl w:val="0"/>
          <w:numId w:val="14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u w:val="single"/>
          <w:lang w:val="es-UY"/>
        </w:rPr>
        <w:t>Sobre los intercambios</w:t>
      </w:r>
      <w:r>
        <w:rPr>
          <w:rStyle w:val="Caractresdenotedebasdepage"/>
          <w:rFonts w:ascii="Cambria" w:hAnsi="Cambria" w:cs="Arial"/>
          <w:sz w:val="22"/>
          <w:szCs w:val="22"/>
          <w:u w:val="single"/>
          <w:lang w:val="es-UY"/>
        </w:rPr>
        <w:t>:</w:t>
      </w:r>
      <w:r>
        <w:rPr>
          <w:rStyle w:val="Appelnotedebasdep"/>
        </w:rPr>
        <w:footnoteReference w:id="1"/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numPr>
          <w:ilvl w:val="1"/>
          <w:numId w:val="6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Sólo se financiarán intercambios de una duración igual o inferior a 30 días.</w:t>
      </w:r>
    </w:p>
    <w:p w:rsidR="003F4E02" w:rsidRDefault="006B6615">
      <w:pPr>
        <w:pStyle w:val="En-tte"/>
        <w:numPr>
          <w:ilvl w:val="1"/>
          <w:numId w:val="6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Se recomienda particularmente que la duración de los intercambios sea de un mínimo de </w:t>
      </w:r>
      <w:r w:rsidR="00887276">
        <w:rPr>
          <w:rFonts w:ascii="Cambria" w:hAnsi="Cambria" w:cs="Arial"/>
          <w:sz w:val="22"/>
          <w:szCs w:val="22"/>
          <w:lang w:val="es-UY"/>
        </w:rPr>
        <w:t>7</w:t>
      </w:r>
      <w:r>
        <w:rPr>
          <w:rFonts w:ascii="Cambria" w:hAnsi="Cambria" w:cs="Arial"/>
          <w:sz w:val="22"/>
          <w:szCs w:val="22"/>
          <w:lang w:val="es-UY"/>
        </w:rPr>
        <w:t xml:space="preserve"> días</w:t>
      </w:r>
      <w:r w:rsidR="00887276">
        <w:rPr>
          <w:rFonts w:ascii="Cambria" w:hAnsi="Cambria" w:cs="Arial"/>
          <w:sz w:val="22"/>
          <w:szCs w:val="22"/>
          <w:lang w:val="es-UY"/>
        </w:rPr>
        <w:t>.</w:t>
      </w:r>
    </w:p>
    <w:p w:rsidR="003F4E02" w:rsidRDefault="006B6615">
      <w:pPr>
        <w:pStyle w:val="En-tte"/>
        <w:numPr>
          <w:ilvl w:val="1"/>
          <w:numId w:val="6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  <w:lang w:val="es-UY"/>
        </w:rPr>
        <w:t>Se debe realizar, al menos, un intercambio de Francia a América del Sur y de América del Sur a Francia, en el transcurso del proyecto.</w:t>
      </w:r>
    </w:p>
    <w:p w:rsidR="0083054A" w:rsidRPr="0083054A" w:rsidRDefault="006B6615" w:rsidP="0083054A">
      <w:pPr>
        <w:pStyle w:val="En-tte"/>
        <w:numPr>
          <w:ilvl w:val="1"/>
          <w:numId w:val="6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Asimismo, se valorará positivamente la realización de una reunión de trabajo en Améric</w:t>
      </w:r>
      <w:r w:rsidR="005E4490">
        <w:rPr>
          <w:rFonts w:ascii="Cambria" w:hAnsi="Cambria" w:cs="Arial"/>
          <w:sz w:val="22"/>
          <w:szCs w:val="22"/>
        </w:rPr>
        <w:t>a</w:t>
      </w:r>
      <w:r w:rsidR="0083054A">
        <w:rPr>
          <w:rFonts w:ascii="Cambria" w:hAnsi="Cambria" w:cs="Arial"/>
          <w:sz w:val="22"/>
          <w:szCs w:val="22"/>
        </w:rPr>
        <w:t xml:space="preserve"> </w:t>
      </w:r>
      <w:r w:rsidRPr="005E4490">
        <w:rPr>
          <w:rFonts w:ascii="Cambria" w:hAnsi="Cambria" w:cs="Arial"/>
          <w:sz w:val="22"/>
          <w:szCs w:val="22"/>
        </w:rPr>
        <w:t>del Sur con todo el equipo de investigación.</w:t>
      </w:r>
    </w:p>
    <w:p w:rsidR="003F4E02" w:rsidRPr="0083054A" w:rsidRDefault="006B6615" w:rsidP="0083054A">
      <w:pPr>
        <w:pStyle w:val="En-tte"/>
        <w:numPr>
          <w:ilvl w:val="1"/>
          <w:numId w:val="6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/>
          <w:bCs/>
          <w:sz w:val="22"/>
          <w:szCs w:val="22"/>
        </w:rPr>
      </w:pPr>
      <w:r w:rsidRPr="0083054A">
        <w:rPr>
          <w:rFonts w:ascii="Cambria" w:hAnsi="Cambria"/>
          <w:bCs/>
          <w:sz w:val="22"/>
          <w:szCs w:val="22"/>
        </w:rPr>
        <w:t>La movilidad sólo se puede realizar entre los países socios miembros de los programas.</w:t>
      </w:r>
    </w:p>
    <w:p w:rsidR="00990E55" w:rsidRPr="00990E55" w:rsidRDefault="006B6615">
      <w:pPr>
        <w:pStyle w:val="En-tte"/>
        <w:numPr>
          <w:ilvl w:val="1"/>
          <w:numId w:val="6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</w:rPr>
        <w:t xml:space="preserve">Se deben incluir en las misiones del proyecto movilidades para la realización de pasantías para los estudiantes </w:t>
      </w:r>
      <w:r w:rsidR="001F3215">
        <w:rPr>
          <w:rFonts w:ascii="Cambria" w:hAnsi="Cambria" w:cs="Arial"/>
          <w:sz w:val="22"/>
          <w:szCs w:val="22"/>
        </w:rPr>
        <w:t xml:space="preserve">de </w:t>
      </w:r>
      <w:r w:rsidR="00887276">
        <w:rPr>
          <w:rFonts w:ascii="Cambria" w:hAnsi="Cambria" w:cs="Arial"/>
          <w:sz w:val="22"/>
          <w:szCs w:val="22"/>
        </w:rPr>
        <w:t>pregrado o posgrado</w:t>
      </w:r>
      <w:r>
        <w:rPr>
          <w:rFonts w:ascii="Cambria" w:hAnsi="Cambria" w:cs="Arial"/>
          <w:sz w:val="22"/>
          <w:szCs w:val="22"/>
        </w:rPr>
        <w:t xml:space="preserve"> </w:t>
      </w:r>
      <w:r w:rsidR="00887276">
        <w:rPr>
          <w:rFonts w:ascii="Cambria" w:hAnsi="Cambria" w:cs="Arial"/>
          <w:sz w:val="22"/>
          <w:szCs w:val="22"/>
        </w:rPr>
        <w:t xml:space="preserve">(por ejemplo </w:t>
      </w:r>
      <w:proofErr w:type="spellStart"/>
      <w:r w:rsidR="00887276">
        <w:rPr>
          <w:rFonts w:ascii="Cambria" w:hAnsi="Cambria" w:cs="Arial"/>
          <w:sz w:val="22"/>
          <w:szCs w:val="22"/>
        </w:rPr>
        <w:t>cotutelas</w:t>
      </w:r>
      <w:proofErr w:type="spellEnd"/>
      <w:r w:rsidR="00887276">
        <w:rPr>
          <w:rFonts w:ascii="Cambria" w:hAnsi="Cambria" w:cs="Arial"/>
          <w:sz w:val="22"/>
          <w:szCs w:val="22"/>
        </w:rPr>
        <w:t>).</w:t>
      </w:r>
    </w:p>
    <w:p w:rsidR="003F4E02" w:rsidRDefault="006B6615">
      <w:pPr>
        <w:pStyle w:val="En-tte"/>
        <w:numPr>
          <w:ilvl w:val="1"/>
          <w:numId w:val="6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El proyecto debe claramente describir el tipo de actividades en las cuales participarán los jóvenes investigadores (misiones, talleres, etc.), las cuales serán valoradas positivamente.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360"/>
        </w:tabs>
        <w:ind w:left="36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u w:val="single"/>
          <w:lang w:val="es-UY"/>
        </w:rPr>
        <w:t>Propiedad intelectual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 w:rsidP="00E37156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Los responsables de los proyectos deberán tomar en consideración las disposiciones necesarias para la protección de la propiedad intelectual.</w:t>
      </w:r>
    </w:p>
    <w:p w:rsidR="0083054A" w:rsidRDefault="0083054A" w:rsidP="0083054A">
      <w:pPr>
        <w:pStyle w:val="En-tte"/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 w:rsidP="0083054A">
      <w:pPr>
        <w:pStyle w:val="En-tte"/>
        <w:numPr>
          <w:ilvl w:val="0"/>
          <w:numId w:val="13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u w:val="single"/>
          <w:lang w:val="es-UY"/>
        </w:rPr>
        <w:t>Coordinación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Cada proyecto deberá indicar un(a) </w:t>
      </w:r>
      <w:r w:rsidR="00DC1A19">
        <w:rPr>
          <w:rFonts w:ascii="Cambria" w:hAnsi="Cambria" w:cs="Arial"/>
          <w:sz w:val="22"/>
          <w:szCs w:val="22"/>
          <w:lang w:val="es-UY"/>
        </w:rPr>
        <w:t xml:space="preserve">coordinador(a) </w:t>
      </w:r>
      <w:r>
        <w:rPr>
          <w:rFonts w:ascii="Cambria" w:hAnsi="Cambria" w:cs="Arial"/>
          <w:sz w:val="22"/>
          <w:szCs w:val="22"/>
          <w:lang w:val="es-UY"/>
        </w:rPr>
        <w:t>científico(a) por institución y uno de ellos/as, designado/a por los miembros participantes, actuará como Coordinador(a) Internacional del proyecto.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numPr>
          <w:ilvl w:val="0"/>
          <w:numId w:val="3"/>
        </w:numPr>
        <w:tabs>
          <w:tab w:val="clear" w:pos="4536"/>
          <w:tab w:val="clear" w:pos="9072"/>
          <w:tab w:val="left" w:pos="360"/>
        </w:tabs>
        <w:ind w:left="360" w:firstLine="0"/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u w:val="single"/>
          <w:lang w:val="es-UY"/>
        </w:rPr>
        <w:lastRenderedPageBreak/>
        <w:t>Puesta en marcha de los proyectos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La aprobación o el rechazo del proyecto será notificado oficialmente </w:t>
      </w:r>
      <w:r w:rsidR="00076190">
        <w:rPr>
          <w:rFonts w:ascii="Cambria" w:hAnsi="Cambria" w:cs="Arial"/>
          <w:sz w:val="22"/>
          <w:szCs w:val="22"/>
          <w:lang w:val="es-UY"/>
        </w:rPr>
        <w:t>al</w:t>
      </w:r>
      <w:r>
        <w:rPr>
          <w:rFonts w:ascii="Cambria" w:hAnsi="Cambria" w:cs="Arial"/>
          <w:sz w:val="22"/>
          <w:szCs w:val="22"/>
          <w:lang w:val="es-UY"/>
        </w:rPr>
        <w:t xml:space="preserve"> </w:t>
      </w:r>
      <w:r w:rsidR="00DC1A19">
        <w:rPr>
          <w:rFonts w:ascii="Cambria" w:hAnsi="Cambria" w:cs="Arial"/>
          <w:sz w:val="22"/>
          <w:szCs w:val="22"/>
          <w:lang w:val="es-UY"/>
        </w:rPr>
        <w:t xml:space="preserve">coordinador </w:t>
      </w:r>
      <w:r w:rsidR="00182F86">
        <w:rPr>
          <w:rFonts w:ascii="Cambria" w:hAnsi="Cambria" w:cs="Arial"/>
          <w:sz w:val="22"/>
          <w:szCs w:val="22"/>
          <w:lang w:val="es-UY"/>
        </w:rPr>
        <w:t xml:space="preserve">internacional </w:t>
      </w:r>
      <w:r>
        <w:rPr>
          <w:rFonts w:ascii="Cambria" w:hAnsi="Cambria" w:cs="Arial"/>
          <w:sz w:val="22"/>
          <w:szCs w:val="22"/>
          <w:lang w:val="es-UY"/>
        </w:rPr>
        <w:t>del proyecto por la Secretaría del Programa.</w:t>
      </w:r>
    </w:p>
    <w:p w:rsidR="003F4E02" w:rsidRDefault="006B6615">
      <w:pPr>
        <w:widowControl w:val="0"/>
        <w:numPr>
          <w:ilvl w:val="1"/>
          <w:numId w:val="3"/>
        </w:numPr>
        <w:tabs>
          <w:tab w:val="left" w:pos="284"/>
          <w:tab w:val="center" w:pos="4536"/>
          <w:tab w:val="right" w:pos="9072"/>
        </w:tabs>
        <w:spacing w:before="43"/>
        <w:jc w:val="both"/>
        <w:rPr>
          <w:rFonts w:ascii="Cambria" w:hAnsi="Cambria" w:cs="Arial"/>
          <w:spacing w:val="-1"/>
          <w:sz w:val="22"/>
          <w:szCs w:val="22"/>
          <w:lang w:val="es-ES"/>
        </w:rPr>
      </w:pPr>
      <w:r>
        <w:rPr>
          <w:rFonts w:ascii="Cambria" w:hAnsi="Cambria" w:cs="Arial"/>
          <w:sz w:val="22"/>
          <w:szCs w:val="22"/>
          <w:lang w:val="es-UY"/>
        </w:rPr>
        <w:t xml:space="preserve">Con respecto a los proyectos aprobados, cada institución informará al </w:t>
      </w:r>
      <w:r w:rsidR="00DC1A19">
        <w:rPr>
          <w:rFonts w:ascii="Cambria" w:hAnsi="Cambria" w:cs="Arial"/>
          <w:sz w:val="22"/>
          <w:szCs w:val="22"/>
          <w:lang w:val="es-UY"/>
        </w:rPr>
        <w:t xml:space="preserve">coordinador </w:t>
      </w:r>
      <w:r>
        <w:rPr>
          <w:rFonts w:ascii="Cambria" w:hAnsi="Cambria" w:cs="Arial"/>
          <w:sz w:val="22"/>
          <w:szCs w:val="22"/>
          <w:lang w:val="es-UY"/>
        </w:rPr>
        <w:t>científico que le corresponde y a la Secretaría los recursos otorgados indicando las modalidades y el calendario de desembolso.</w:t>
      </w:r>
    </w:p>
    <w:p w:rsidR="003F4E02" w:rsidRDefault="006B6615">
      <w:pPr>
        <w:widowControl w:val="0"/>
        <w:numPr>
          <w:ilvl w:val="1"/>
          <w:numId w:val="3"/>
        </w:numPr>
        <w:tabs>
          <w:tab w:val="left" w:pos="284"/>
          <w:tab w:val="center" w:pos="4536"/>
          <w:tab w:val="right" w:pos="9072"/>
        </w:tabs>
        <w:spacing w:before="43"/>
        <w:jc w:val="both"/>
        <w:rPr>
          <w:rFonts w:ascii="Cambria" w:hAnsi="Cambria" w:cs="Arial"/>
          <w:spacing w:val="-1"/>
          <w:sz w:val="22"/>
          <w:szCs w:val="22"/>
          <w:lang w:val="es-ES"/>
        </w:rPr>
      </w:pPr>
      <w:r>
        <w:rPr>
          <w:rFonts w:ascii="Cambria" w:hAnsi="Cambria" w:cs="Arial"/>
          <w:spacing w:val="-1"/>
          <w:sz w:val="22"/>
          <w:szCs w:val="22"/>
          <w:lang w:val="es-ES"/>
        </w:rPr>
        <w:t>El Coordinador Internacional de cada proyecto deberá enviar dos reportes a la Secretaría del Programa STIC-</w:t>
      </w:r>
      <w:proofErr w:type="spellStart"/>
      <w:r>
        <w:rPr>
          <w:rFonts w:ascii="Cambria" w:hAnsi="Cambria" w:cs="Arial"/>
          <w:spacing w:val="-1"/>
          <w:sz w:val="22"/>
          <w:szCs w:val="22"/>
          <w:lang w:val="es-ES"/>
        </w:rPr>
        <w:t>AmSud</w:t>
      </w:r>
      <w:proofErr w:type="spellEnd"/>
      <w:r>
        <w:rPr>
          <w:rFonts w:ascii="Cambria" w:hAnsi="Cambria" w:cs="Arial"/>
          <w:spacing w:val="-1"/>
          <w:sz w:val="22"/>
          <w:szCs w:val="22"/>
          <w:lang w:val="es-ES"/>
        </w:rPr>
        <w:t>: el informe de avance el 1ro de octubre del primer año de desarrollo del proyecto, y el informe final en el plazo de los tres meses siguientes a la finalización del proyecto (31 de Marzo de 2023).</w:t>
      </w:r>
    </w:p>
    <w:p w:rsidR="003F4E02" w:rsidRDefault="006B6615">
      <w:pPr>
        <w:numPr>
          <w:ilvl w:val="1"/>
          <w:numId w:val="3"/>
        </w:numPr>
        <w:suppressAutoHyphens w:val="0"/>
        <w:jc w:val="both"/>
      </w:pPr>
      <w:r>
        <w:rPr>
          <w:rFonts w:ascii="Cambria" w:hAnsi="Cambria" w:cs="Arial"/>
          <w:spacing w:val="-1"/>
          <w:sz w:val="22"/>
          <w:szCs w:val="22"/>
          <w:lang w:val="es-ES"/>
        </w:rPr>
        <w:t>En</w:t>
      </w:r>
      <w:r>
        <w:rPr>
          <w:rFonts w:ascii="Cambria" w:hAnsi="Cambria" w:cs="Arial"/>
          <w:spacing w:val="10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-1"/>
          <w:sz w:val="22"/>
          <w:szCs w:val="22"/>
          <w:lang w:val="es-ES"/>
        </w:rPr>
        <w:t>l</w:t>
      </w:r>
      <w:r>
        <w:rPr>
          <w:rFonts w:ascii="Cambria" w:hAnsi="Cambria" w:cs="Arial"/>
          <w:sz w:val="22"/>
          <w:szCs w:val="22"/>
          <w:lang w:val="es-ES"/>
        </w:rPr>
        <w:t>a e</w:t>
      </w:r>
      <w:r>
        <w:rPr>
          <w:rFonts w:ascii="Cambria" w:hAnsi="Cambria" w:cs="Arial"/>
          <w:spacing w:val="-2"/>
          <w:sz w:val="22"/>
          <w:szCs w:val="22"/>
          <w:lang w:val="es-ES"/>
        </w:rPr>
        <w:t>v</w:t>
      </w:r>
      <w:r>
        <w:rPr>
          <w:rFonts w:ascii="Cambria" w:hAnsi="Cambria" w:cs="Arial"/>
          <w:sz w:val="22"/>
          <w:szCs w:val="22"/>
          <w:lang w:val="es-ES"/>
        </w:rPr>
        <w:t>a</w:t>
      </w:r>
      <w:r>
        <w:rPr>
          <w:rFonts w:ascii="Cambria" w:hAnsi="Cambria" w:cs="Arial"/>
          <w:spacing w:val="-1"/>
          <w:sz w:val="22"/>
          <w:szCs w:val="22"/>
          <w:lang w:val="es-ES"/>
        </w:rPr>
        <w:t>l</w:t>
      </w:r>
      <w:r>
        <w:rPr>
          <w:rFonts w:ascii="Cambria" w:hAnsi="Cambria" w:cs="Arial"/>
          <w:sz w:val="22"/>
          <w:szCs w:val="22"/>
          <w:lang w:val="es-ES"/>
        </w:rPr>
        <w:t>uac</w:t>
      </w:r>
      <w:r>
        <w:rPr>
          <w:rFonts w:ascii="Cambria" w:hAnsi="Cambria" w:cs="Arial"/>
          <w:spacing w:val="-1"/>
          <w:sz w:val="22"/>
          <w:szCs w:val="22"/>
          <w:lang w:val="es-ES"/>
        </w:rPr>
        <w:t>i</w:t>
      </w:r>
      <w:r>
        <w:rPr>
          <w:rFonts w:ascii="Cambria" w:hAnsi="Cambria" w:cs="Arial"/>
          <w:sz w:val="22"/>
          <w:szCs w:val="22"/>
          <w:lang w:val="es-ES"/>
        </w:rPr>
        <w:t xml:space="preserve">ón del </w:t>
      </w:r>
      <w:r>
        <w:rPr>
          <w:rFonts w:ascii="Cambria" w:hAnsi="Cambria" w:cs="Arial"/>
          <w:spacing w:val="10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-1"/>
          <w:sz w:val="22"/>
          <w:szCs w:val="22"/>
          <w:lang w:val="es-ES"/>
        </w:rPr>
        <w:t>i</w:t>
      </w:r>
      <w:r>
        <w:rPr>
          <w:rFonts w:ascii="Cambria" w:hAnsi="Cambria" w:cs="Arial"/>
          <w:sz w:val="22"/>
          <w:szCs w:val="22"/>
          <w:lang w:val="es-ES"/>
        </w:rPr>
        <w:t>n</w:t>
      </w:r>
      <w:r>
        <w:rPr>
          <w:rFonts w:ascii="Cambria" w:hAnsi="Cambria" w:cs="Arial"/>
          <w:spacing w:val="3"/>
          <w:sz w:val="22"/>
          <w:szCs w:val="22"/>
          <w:lang w:val="es-ES"/>
        </w:rPr>
        <w:t>f</w:t>
      </w:r>
      <w:r>
        <w:rPr>
          <w:rFonts w:ascii="Cambria" w:hAnsi="Cambria" w:cs="Arial"/>
          <w:spacing w:val="-3"/>
          <w:sz w:val="22"/>
          <w:szCs w:val="22"/>
          <w:lang w:val="es-ES"/>
        </w:rPr>
        <w:t>o</w:t>
      </w:r>
      <w:r>
        <w:rPr>
          <w:rFonts w:ascii="Cambria" w:hAnsi="Cambria" w:cs="Arial"/>
          <w:spacing w:val="1"/>
          <w:sz w:val="22"/>
          <w:szCs w:val="22"/>
          <w:lang w:val="es-ES"/>
        </w:rPr>
        <w:t>rm</w:t>
      </w:r>
      <w:r>
        <w:rPr>
          <w:rFonts w:ascii="Cambria" w:hAnsi="Cambria" w:cs="Arial"/>
          <w:spacing w:val="-3"/>
          <w:sz w:val="22"/>
          <w:szCs w:val="22"/>
          <w:lang w:val="es-ES"/>
        </w:rPr>
        <w:t>e</w:t>
      </w:r>
      <w:r>
        <w:rPr>
          <w:rFonts w:ascii="Cambria" w:hAnsi="Cambria" w:cs="Arial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8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3"/>
          <w:sz w:val="22"/>
          <w:szCs w:val="22"/>
          <w:lang w:val="es-ES"/>
        </w:rPr>
        <w:t>f</w:t>
      </w:r>
      <w:r>
        <w:rPr>
          <w:rFonts w:ascii="Cambria" w:hAnsi="Cambria" w:cs="Arial"/>
          <w:spacing w:val="-1"/>
          <w:sz w:val="22"/>
          <w:szCs w:val="22"/>
          <w:lang w:val="es-ES"/>
        </w:rPr>
        <w:t>i</w:t>
      </w:r>
      <w:r>
        <w:rPr>
          <w:rFonts w:ascii="Cambria" w:hAnsi="Cambria" w:cs="Arial"/>
          <w:sz w:val="22"/>
          <w:szCs w:val="22"/>
          <w:lang w:val="es-ES"/>
        </w:rPr>
        <w:t>na</w:t>
      </w:r>
      <w:r>
        <w:rPr>
          <w:rFonts w:ascii="Cambria" w:hAnsi="Cambria" w:cs="Arial"/>
          <w:spacing w:val="-1"/>
          <w:sz w:val="22"/>
          <w:szCs w:val="22"/>
          <w:lang w:val="es-ES"/>
        </w:rPr>
        <w:t>l presentado</w:t>
      </w:r>
      <w:r>
        <w:rPr>
          <w:rFonts w:ascii="Cambria" w:hAnsi="Cambria" w:cs="Arial"/>
          <w:sz w:val="22"/>
          <w:szCs w:val="22"/>
          <w:lang w:val="es-ES"/>
        </w:rPr>
        <w:t xml:space="preserve">, </w:t>
      </w:r>
      <w:r>
        <w:rPr>
          <w:rFonts w:ascii="Cambria" w:hAnsi="Cambria" w:cs="Arial"/>
          <w:spacing w:val="9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 xml:space="preserve">se </w:t>
      </w:r>
      <w:r>
        <w:rPr>
          <w:rFonts w:ascii="Cambria" w:hAnsi="Cambria" w:cs="Arial"/>
          <w:spacing w:val="10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1"/>
          <w:sz w:val="22"/>
          <w:szCs w:val="22"/>
          <w:lang w:val="es-ES"/>
        </w:rPr>
        <w:t>considerarán</w:t>
      </w:r>
      <w:r>
        <w:rPr>
          <w:rFonts w:ascii="Cambria" w:hAnsi="Cambria" w:cs="Arial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10"/>
          <w:sz w:val="22"/>
          <w:szCs w:val="22"/>
          <w:lang w:val="es-ES"/>
        </w:rPr>
        <w:t xml:space="preserve"> </w:t>
      </w:r>
      <w:r w:rsidR="00B023A2">
        <w:rPr>
          <w:rFonts w:ascii="Cambria" w:hAnsi="Cambria" w:cs="Arial"/>
          <w:spacing w:val="10"/>
          <w:sz w:val="22"/>
          <w:szCs w:val="22"/>
          <w:lang w:val="es-ES"/>
        </w:rPr>
        <w:t>las publicaciones conjuntas</w:t>
      </w:r>
      <w:r w:rsidR="00E12D39">
        <w:rPr>
          <w:rFonts w:ascii="Cambria" w:hAnsi="Cambria" w:cs="Arial"/>
          <w:spacing w:val="-3"/>
          <w:sz w:val="22"/>
          <w:szCs w:val="22"/>
          <w:lang w:val="es-ES"/>
        </w:rPr>
        <w:t>,</w:t>
      </w:r>
      <w:r w:rsidR="00E37156" w:rsidRPr="00E12D39">
        <w:rPr>
          <w:rFonts w:ascii="Cambria" w:hAnsi="Cambria" w:cs="Arial"/>
          <w:spacing w:val="-3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-1"/>
          <w:sz w:val="22"/>
          <w:szCs w:val="22"/>
          <w:lang w:val="es-ES"/>
        </w:rPr>
        <w:t>l</w:t>
      </w:r>
      <w:r>
        <w:rPr>
          <w:rFonts w:ascii="Cambria" w:hAnsi="Cambria" w:cs="Arial"/>
          <w:sz w:val="22"/>
          <w:szCs w:val="22"/>
          <w:lang w:val="es-ES"/>
        </w:rPr>
        <w:t>a</w:t>
      </w:r>
      <w:r>
        <w:rPr>
          <w:rFonts w:ascii="Cambria" w:hAnsi="Cambria" w:cs="Arial"/>
          <w:spacing w:val="13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ob</w:t>
      </w:r>
      <w:r>
        <w:rPr>
          <w:rFonts w:ascii="Cambria" w:hAnsi="Cambria" w:cs="Arial"/>
          <w:spacing w:val="1"/>
          <w:sz w:val="22"/>
          <w:szCs w:val="22"/>
          <w:lang w:val="es-ES"/>
        </w:rPr>
        <w:t>t</w:t>
      </w:r>
      <w:r>
        <w:rPr>
          <w:rFonts w:ascii="Cambria" w:hAnsi="Cambria" w:cs="Arial"/>
          <w:sz w:val="22"/>
          <w:szCs w:val="22"/>
          <w:lang w:val="es-ES"/>
        </w:rPr>
        <w:t>enc</w:t>
      </w:r>
      <w:r>
        <w:rPr>
          <w:rFonts w:ascii="Cambria" w:hAnsi="Cambria" w:cs="Arial"/>
          <w:spacing w:val="-1"/>
          <w:sz w:val="22"/>
          <w:szCs w:val="22"/>
          <w:lang w:val="es-ES"/>
        </w:rPr>
        <w:t>i</w:t>
      </w:r>
      <w:r>
        <w:rPr>
          <w:rFonts w:ascii="Cambria" w:hAnsi="Cambria" w:cs="Arial"/>
          <w:sz w:val="22"/>
          <w:szCs w:val="22"/>
          <w:lang w:val="es-ES"/>
        </w:rPr>
        <w:t>ón</w:t>
      </w:r>
      <w:r>
        <w:rPr>
          <w:rFonts w:ascii="Cambria" w:hAnsi="Cambria" w:cs="Arial"/>
          <w:spacing w:val="13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de</w:t>
      </w:r>
      <w:r>
        <w:rPr>
          <w:rFonts w:ascii="Cambria" w:hAnsi="Cambria" w:cs="Arial"/>
          <w:spacing w:val="13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pa</w:t>
      </w:r>
      <w:r>
        <w:rPr>
          <w:rFonts w:ascii="Cambria" w:hAnsi="Cambria" w:cs="Arial"/>
          <w:spacing w:val="1"/>
          <w:sz w:val="22"/>
          <w:szCs w:val="22"/>
          <w:lang w:val="es-ES"/>
        </w:rPr>
        <w:t>t</w:t>
      </w:r>
      <w:r>
        <w:rPr>
          <w:rFonts w:ascii="Cambria" w:hAnsi="Cambria" w:cs="Arial"/>
          <w:sz w:val="22"/>
          <w:szCs w:val="22"/>
          <w:lang w:val="es-ES"/>
        </w:rPr>
        <w:t>en</w:t>
      </w:r>
      <w:r>
        <w:rPr>
          <w:rFonts w:ascii="Cambria" w:hAnsi="Cambria" w:cs="Arial"/>
          <w:spacing w:val="1"/>
          <w:sz w:val="22"/>
          <w:szCs w:val="22"/>
          <w:lang w:val="es-ES"/>
        </w:rPr>
        <w:t>t</w:t>
      </w:r>
      <w:r>
        <w:rPr>
          <w:rFonts w:ascii="Cambria" w:hAnsi="Cambria" w:cs="Arial"/>
          <w:sz w:val="22"/>
          <w:szCs w:val="22"/>
          <w:lang w:val="es-ES"/>
        </w:rPr>
        <w:t>es,</w:t>
      </w:r>
      <w:r>
        <w:rPr>
          <w:rFonts w:ascii="Cambria" w:hAnsi="Cambria" w:cs="Arial"/>
          <w:spacing w:val="15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-1"/>
          <w:sz w:val="22"/>
          <w:szCs w:val="22"/>
          <w:lang w:val="es-ES"/>
        </w:rPr>
        <w:t>l</w:t>
      </w:r>
      <w:r>
        <w:rPr>
          <w:rFonts w:ascii="Cambria" w:hAnsi="Cambria" w:cs="Arial"/>
          <w:sz w:val="22"/>
          <w:szCs w:val="22"/>
          <w:lang w:val="es-ES"/>
        </w:rPr>
        <w:t>as</w:t>
      </w:r>
      <w:r>
        <w:rPr>
          <w:rFonts w:ascii="Cambria" w:hAnsi="Cambria" w:cs="Arial"/>
          <w:spacing w:val="14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1"/>
          <w:sz w:val="22"/>
          <w:szCs w:val="22"/>
          <w:lang w:val="es-ES"/>
        </w:rPr>
        <w:t>t</w:t>
      </w:r>
      <w:r>
        <w:rPr>
          <w:rFonts w:ascii="Cambria" w:hAnsi="Cambria" w:cs="Arial"/>
          <w:sz w:val="22"/>
          <w:szCs w:val="22"/>
          <w:lang w:val="es-ES"/>
        </w:rPr>
        <w:t>es</w:t>
      </w:r>
      <w:r>
        <w:rPr>
          <w:rFonts w:ascii="Cambria" w:hAnsi="Cambria" w:cs="Arial"/>
          <w:spacing w:val="-1"/>
          <w:sz w:val="22"/>
          <w:szCs w:val="22"/>
          <w:lang w:val="es-ES"/>
        </w:rPr>
        <w:t>i</w:t>
      </w:r>
      <w:r>
        <w:rPr>
          <w:rFonts w:ascii="Cambria" w:hAnsi="Cambria" w:cs="Arial"/>
          <w:sz w:val="22"/>
          <w:szCs w:val="22"/>
          <w:lang w:val="es-ES"/>
        </w:rPr>
        <w:t>s</w:t>
      </w:r>
      <w:r>
        <w:rPr>
          <w:rFonts w:ascii="Cambria" w:hAnsi="Cambria" w:cs="Arial"/>
          <w:spacing w:val="14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desa</w:t>
      </w:r>
      <w:r>
        <w:rPr>
          <w:rFonts w:ascii="Cambria" w:hAnsi="Cambria" w:cs="Arial"/>
          <w:spacing w:val="1"/>
          <w:sz w:val="22"/>
          <w:szCs w:val="22"/>
          <w:lang w:val="es-ES"/>
        </w:rPr>
        <w:t>rr</w:t>
      </w:r>
      <w:r>
        <w:rPr>
          <w:rFonts w:ascii="Cambria" w:hAnsi="Cambria" w:cs="Arial"/>
          <w:sz w:val="22"/>
          <w:szCs w:val="22"/>
          <w:lang w:val="es-ES"/>
        </w:rPr>
        <w:t>o</w:t>
      </w:r>
      <w:r>
        <w:rPr>
          <w:rFonts w:ascii="Cambria" w:hAnsi="Cambria" w:cs="Arial"/>
          <w:spacing w:val="-1"/>
          <w:sz w:val="22"/>
          <w:szCs w:val="22"/>
          <w:lang w:val="es-ES"/>
        </w:rPr>
        <w:t>ll</w:t>
      </w:r>
      <w:r>
        <w:rPr>
          <w:rFonts w:ascii="Cambria" w:hAnsi="Cambria" w:cs="Arial"/>
          <w:sz w:val="22"/>
          <w:szCs w:val="22"/>
          <w:lang w:val="es-ES"/>
        </w:rPr>
        <w:t>adas</w:t>
      </w:r>
      <w:r>
        <w:rPr>
          <w:rFonts w:ascii="Cambria" w:hAnsi="Cambria" w:cs="Arial"/>
          <w:spacing w:val="14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en</w:t>
      </w:r>
      <w:r>
        <w:rPr>
          <w:rFonts w:ascii="Cambria" w:hAnsi="Cambria" w:cs="Arial"/>
          <w:spacing w:val="13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el</w:t>
      </w:r>
      <w:r>
        <w:rPr>
          <w:rFonts w:ascii="Cambria" w:hAnsi="Cambria" w:cs="Arial"/>
          <w:spacing w:val="12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1"/>
          <w:sz w:val="22"/>
          <w:szCs w:val="22"/>
          <w:lang w:val="es-ES"/>
        </w:rPr>
        <w:t>m</w:t>
      </w:r>
      <w:r>
        <w:rPr>
          <w:rFonts w:ascii="Cambria" w:hAnsi="Cambria" w:cs="Arial"/>
          <w:sz w:val="22"/>
          <w:szCs w:val="22"/>
          <w:lang w:val="es-ES"/>
        </w:rPr>
        <w:t>a</w:t>
      </w:r>
      <w:r>
        <w:rPr>
          <w:rFonts w:ascii="Cambria" w:hAnsi="Cambria" w:cs="Arial"/>
          <w:spacing w:val="1"/>
          <w:sz w:val="22"/>
          <w:szCs w:val="22"/>
          <w:lang w:val="es-ES"/>
        </w:rPr>
        <w:t>r</w:t>
      </w:r>
      <w:r>
        <w:rPr>
          <w:rFonts w:ascii="Cambria" w:hAnsi="Cambria" w:cs="Arial"/>
          <w:sz w:val="22"/>
          <w:szCs w:val="22"/>
          <w:lang w:val="es-ES"/>
        </w:rPr>
        <w:t>co</w:t>
      </w:r>
      <w:r>
        <w:rPr>
          <w:rFonts w:ascii="Cambria" w:hAnsi="Cambria" w:cs="Arial"/>
          <w:spacing w:val="13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del</w:t>
      </w:r>
      <w:r>
        <w:rPr>
          <w:rFonts w:ascii="Cambria" w:hAnsi="Cambria" w:cs="Arial"/>
          <w:spacing w:val="12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p</w:t>
      </w:r>
      <w:r>
        <w:rPr>
          <w:rFonts w:ascii="Cambria" w:hAnsi="Cambria" w:cs="Arial"/>
          <w:spacing w:val="1"/>
          <w:sz w:val="22"/>
          <w:szCs w:val="22"/>
          <w:lang w:val="es-ES"/>
        </w:rPr>
        <w:t>r</w:t>
      </w:r>
      <w:r>
        <w:rPr>
          <w:rFonts w:ascii="Cambria" w:hAnsi="Cambria" w:cs="Arial"/>
          <w:sz w:val="22"/>
          <w:szCs w:val="22"/>
          <w:lang w:val="es-ES"/>
        </w:rPr>
        <w:t>o</w:t>
      </w:r>
      <w:r>
        <w:rPr>
          <w:rFonts w:ascii="Cambria" w:hAnsi="Cambria" w:cs="Arial"/>
          <w:spacing w:val="-2"/>
          <w:sz w:val="22"/>
          <w:szCs w:val="22"/>
          <w:lang w:val="es-ES"/>
        </w:rPr>
        <w:t>y</w:t>
      </w:r>
      <w:r>
        <w:rPr>
          <w:rFonts w:ascii="Cambria" w:hAnsi="Cambria" w:cs="Arial"/>
          <w:sz w:val="22"/>
          <w:szCs w:val="22"/>
          <w:lang w:val="es-ES"/>
        </w:rPr>
        <w:t>ec</w:t>
      </w:r>
      <w:r>
        <w:rPr>
          <w:rFonts w:ascii="Cambria" w:hAnsi="Cambria" w:cs="Arial"/>
          <w:spacing w:val="1"/>
          <w:sz w:val="22"/>
          <w:szCs w:val="22"/>
          <w:lang w:val="es-ES"/>
        </w:rPr>
        <w:t>t</w:t>
      </w:r>
      <w:r>
        <w:rPr>
          <w:rFonts w:ascii="Cambria" w:hAnsi="Cambria" w:cs="Arial"/>
          <w:sz w:val="22"/>
          <w:szCs w:val="22"/>
          <w:lang w:val="es-ES"/>
        </w:rPr>
        <w:t>o,</w:t>
      </w:r>
      <w:r>
        <w:rPr>
          <w:rFonts w:ascii="Cambria" w:hAnsi="Cambria" w:cs="Arial"/>
          <w:spacing w:val="15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-1"/>
          <w:sz w:val="22"/>
          <w:szCs w:val="22"/>
          <w:lang w:val="es-ES"/>
        </w:rPr>
        <w:t>l</w:t>
      </w:r>
      <w:r>
        <w:rPr>
          <w:rFonts w:ascii="Cambria" w:hAnsi="Cambria" w:cs="Arial"/>
          <w:sz w:val="22"/>
          <w:szCs w:val="22"/>
          <w:lang w:val="es-ES"/>
        </w:rPr>
        <w:t xml:space="preserve">a </w:t>
      </w:r>
      <w:r>
        <w:rPr>
          <w:rFonts w:ascii="Cambria" w:hAnsi="Cambria" w:cs="Arial"/>
          <w:spacing w:val="1"/>
          <w:sz w:val="22"/>
          <w:szCs w:val="22"/>
          <w:lang w:val="es-ES"/>
        </w:rPr>
        <w:t>f</w:t>
      </w:r>
      <w:r>
        <w:rPr>
          <w:rFonts w:ascii="Cambria" w:hAnsi="Cambria" w:cs="Arial"/>
          <w:sz w:val="22"/>
          <w:szCs w:val="22"/>
          <w:lang w:val="es-ES"/>
        </w:rPr>
        <w:t>o</w:t>
      </w:r>
      <w:r>
        <w:rPr>
          <w:rFonts w:ascii="Cambria" w:hAnsi="Cambria" w:cs="Arial"/>
          <w:spacing w:val="-1"/>
          <w:sz w:val="22"/>
          <w:szCs w:val="22"/>
          <w:lang w:val="es-ES"/>
        </w:rPr>
        <w:t>r</w:t>
      </w:r>
      <w:r>
        <w:rPr>
          <w:rFonts w:ascii="Cambria" w:hAnsi="Cambria" w:cs="Arial"/>
          <w:spacing w:val="1"/>
          <w:sz w:val="22"/>
          <w:szCs w:val="22"/>
          <w:lang w:val="es-ES"/>
        </w:rPr>
        <w:t>m</w:t>
      </w:r>
      <w:r>
        <w:rPr>
          <w:rFonts w:ascii="Cambria" w:hAnsi="Cambria" w:cs="Arial"/>
          <w:sz w:val="22"/>
          <w:szCs w:val="22"/>
          <w:lang w:val="es-ES"/>
        </w:rPr>
        <w:t>ac</w:t>
      </w:r>
      <w:r>
        <w:rPr>
          <w:rFonts w:ascii="Cambria" w:hAnsi="Cambria" w:cs="Arial"/>
          <w:spacing w:val="-1"/>
          <w:sz w:val="22"/>
          <w:szCs w:val="22"/>
          <w:lang w:val="es-ES"/>
        </w:rPr>
        <w:t>i</w:t>
      </w:r>
      <w:r>
        <w:rPr>
          <w:rFonts w:ascii="Cambria" w:hAnsi="Cambria" w:cs="Arial"/>
          <w:sz w:val="22"/>
          <w:szCs w:val="22"/>
          <w:lang w:val="es-ES"/>
        </w:rPr>
        <w:t>ón</w:t>
      </w:r>
      <w:r>
        <w:rPr>
          <w:rFonts w:ascii="Cambria" w:hAnsi="Cambria" w:cs="Arial"/>
          <w:spacing w:val="1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de</w:t>
      </w:r>
      <w:r>
        <w:rPr>
          <w:rFonts w:ascii="Cambria" w:hAnsi="Cambria" w:cs="Arial"/>
          <w:spacing w:val="-1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1"/>
          <w:sz w:val="22"/>
          <w:szCs w:val="22"/>
          <w:lang w:val="es-ES"/>
        </w:rPr>
        <w:t>r</w:t>
      </w:r>
      <w:r>
        <w:rPr>
          <w:rFonts w:ascii="Cambria" w:hAnsi="Cambria" w:cs="Arial"/>
          <w:sz w:val="22"/>
          <w:szCs w:val="22"/>
          <w:lang w:val="es-ES"/>
        </w:rPr>
        <w:t>edes</w:t>
      </w:r>
      <w:r>
        <w:rPr>
          <w:rFonts w:ascii="Cambria" w:hAnsi="Cambria" w:cs="Arial"/>
          <w:spacing w:val="-1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y</w:t>
      </w:r>
      <w:r>
        <w:rPr>
          <w:rFonts w:ascii="Cambria" w:hAnsi="Cambria" w:cs="Arial"/>
          <w:spacing w:val="-1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o</w:t>
      </w:r>
      <w:r>
        <w:rPr>
          <w:rFonts w:ascii="Cambria" w:hAnsi="Cambria" w:cs="Arial"/>
          <w:spacing w:val="-1"/>
          <w:sz w:val="22"/>
          <w:szCs w:val="22"/>
          <w:lang w:val="es-ES"/>
        </w:rPr>
        <w:t>tr</w:t>
      </w:r>
      <w:r>
        <w:rPr>
          <w:rFonts w:ascii="Cambria" w:hAnsi="Cambria" w:cs="Arial"/>
          <w:sz w:val="22"/>
          <w:szCs w:val="22"/>
          <w:lang w:val="es-ES"/>
        </w:rPr>
        <w:t>os</w:t>
      </w:r>
      <w:r>
        <w:rPr>
          <w:rFonts w:ascii="Cambria" w:hAnsi="Cambria" w:cs="Arial"/>
          <w:spacing w:val="2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pacing w:val="1"/>
          <w:sz w:val="22"/>
          <w:szCs w:val="22"/>
          <w:lang w:val="es-ES"/>
        </w:rPr>
        <w:t>t</w:t>
      </w:r>
      <w:r>
        <w:rPr>
          <w:rFonts w:ascii="Cambria" w:hAnsi="Cambria" w:cs="Arial"/>
          <w:spacing w:val="-1"/>
          <w:sz w:val="22"/>
          <w:szCs w:val="22"/>
          <w:lang w:val="es-ES"/>
        </w:rPr>
        <w:t>i</w:t>
      </w:r>
      <w:r>
        <w:rPr>
          <w:rFonts w:ascii="Cambria" w:hAnsi="Cambria" w:cs="Arial"/>
          <w:sz w:val="22"/>
          <w:szCs w:val="22"/>
          <w:lang w:val="es-ES"/>
        </w:rPr>
        <w:t>pos</w:t>
      </w:r>
      <w:r>
        <w:rPr>
          <w:rFonts w:ascii="Cambria" w:hAnsi="Cambria" w:cs="Arial"/>
          <w:spacing w:val="-1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de</w:t>
      </w:r>
      <w:r>
        <w:rPr>
          <w:rFonts w:ascii="Cambria" w:hAnsi="Cambria" w:cs="Arial"/>
          <w:spacing w:val="1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sz w:val="22"/>
          <w:szCs w:val="22"/>
          <w:lang w:val="es-ES"/>
        </w:rPr>
        <w:t>co</w:t>
      </w:r>
      <w:r>
        <w:rPr>
          <w:rFonts w:ascii="Cambria" w:hAnsi="Cambria" w:cs="Arial"/>
          <w:spacing w:val="-1"/>
          <w:sz w:val="22"/>
          <w:szCs w:val="22"/>
          <w:lang w:val="es-ES"/>
        </w:rPr>
        <w:t>l</w:t>
      </w:r>
      <w:r>
        <w:rPr>
          <w:rFonts w:ascii="Cambria" w:hAnsi="Cambria" w:cs="Arial"/>
          <w:sz w:val="22"/>
          <w:szCs w:val="22"/>
          <w:lang w:val="es-ES"/>
        </w:rPr>
        <w:t>abo</w:t>
      </w:r>
      <w:r>
        <w:rPr>
          <w:rFonts w:ascii="Cambria" w:hAnsi="Cambria" w:cs="Arial"/>
          <w:spacing w:val="-1"/>
          <w:sz w:val="22"/>
          <w:szCs w:val="22"/>
          <w:lang w:val="es-ES"/>
        </w:rPr>
        <w:t>r</w:t>
      </w:r>
      <w:r>
        <w:rPr>
          <w:rFonts w:ascii="Cambria" w:hAnsi="Cambria" w:cs="Arial"/>
          <w:sz w:val="22"/>
          <w:szCs w:val="22"/>
          <w:lang w:val="es-ES"/>
        </w:rPr>
        <w:t>ac</w:t>
      </w:r>
      <w:r>
        <w:rPr>
          <w:rFonts w:ascii="Cambria" w:hAnsi="Cambria" w:cs="Arial"/>
          <w:spacing w:val="-1"/>
          <w:sz w:val="22"/>
          <w:szCs w:val="22"/>
          <w:lang w:val="es-ES"/>
        </w:rPr>
        <w:t>i</w:t>
      </w:r>
      <w:r>
        <w:rPr>
          <w:rFonts w:ascii="Cambria" w:hAnsi="Cambria" w:cs="Arial"/>
          <w:sz w:val="22"/>
          <w:szCs w:val="22"/>
          <w:lang w:val="es-ES"/>
        </w:rPr>
        <w:t>ón.</w:t>
      </w:r>
      <w:r>
        <w:rPr>
          <w:rFonts w:ascii="Cambria" w:hAnsi="Cambria" w:cs="Arial"/>
          <w:color w:val="000000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b/>
          <w:color w:val="000000"/>
          <w:sz w:val="22"/>
          <w:szCs w:val="22"/>
          <w:lang w:val="es-ES"/>
        </w:rPr>
        <w:t xml:space="preserve">Todos los documentos generados en el marco de esta colaboración deberán indicar explícitamente el apoyo financiero recibido por el Programa </w:t>
      </w:r>
      <w:r>
        <w:rPr>
          <w:rFonts w:ascii="Cambria" w:hAnsi="Cambria" w:cs="Arial"/>
          <w:b/>
          <w:sz w:val="22"/>
          <w:szCs w:val="22"/>
          <w:lang w:val="es-ES"/>
        </w:rPr>
        <w:t>Regional STIC -</w:t>
      </w:r>
      <w:proofErr w:type="spellStart"/>
      <w:r>
        <w:rPr>
          <w:rFonts w:ascii="Cambria" w:hAnsi="Cambria" w:cs="Arial"/>
          <w:b/>
          <w:sz w:val="22"/>
          <w:szCs w:val="22"/>
          <w:lang w:val="es-ES"/>
        </w:rPr>
        <w:t>AmSud</w:t>
      </w:r>
      <w:proofErr w:type="spellEnd"/>
      <w:r>
        <w:rPr>
          <w:rFonts w:ascii="Cambria" w:hAnsi="Cambria" w:cs="Arial"/>
          <w:b/>
          <w:sz w:val="22"/>
          <w:szCs w:val="22"/>
          <w:lang w:val="es-ES"/>
        </w:rPr>
        <w:t xml:space="preserve"> utilizando el siguiente formato: STICAMSUD + Código del Proyecto.</w:t>
      </w:r>
    </w:p>
    <w:p w:rsidR="003F4E02" w:rsidRPr="00E37156" w:rsidRDefault="003F4E02" w:rsidP="00E37156">
      <w:pPr>
        <w:jc w:val="both"/>
        <w:rPr>
          <w:rFonts w:ascii="Cambria" w:hAnsi="Cambria" w:cs="Arial"/>
          <w:color w:val="000000"/>
          <w:sz w:val="22"/>
          <w:szCs w:val="22"/>
          <w:lang w:val="es-ES"/>
        </w:rPr>
      </w:pPr>
    </w:p>
    <w:p w:rsidR="003F4E02" w:rsidRDefault="006B6615" w:rsidP="00AA44B1">
      <w:pPr>
        <w:pStyle w:val="En-tte"/>
        <w:numPr>
          <w:ilvl w:val="0"/>
          <w:numId w:val="13"/>
        </w:numPr>
        <w:tabs>
          <w:tab w:val="clear" w:pos="4536"/>
          <w:tab w:val="clear" w:pos="9072"/>
          <w:tab w:val="left" w:pos="360"/>
        </w:tabs>
        <w:jc w:val="both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u w:val="single"/>
          <w:lang w:val="es-UY"/>
        </w:rPr>
        <w:t>Presentación de las propuestas</w:t>
      </w: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tabs>
          <w:tab w:val="clear" w:pos="4536"/>
          <w:tab w:val="clear" w:pos="9072"/>
          <w:tab w:val="left" w:pos="360"/>
        </w:tabs>
        <w:suppressAutoHyphens w:val="0"/>
        <w:spacing w:after="20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La postulación de las propuestas deberá efectuarse vía la plataforma en línea disponible en el sitio web de CONICYT para el efecto: </w:t>
      </w:r>
      <w:r>
        <w:rPr>
          <w:rFonts w:ascii="Cambria" w:hAnsi="Cambria"/>
          <w:sz w:val="22"/>
          <w:szCs w:val="22"/>
          <w:lang w:val="es-ES"/>
        </w:rPr>
        <w:t xml:space="preserve"> </w:t>
      </w:r>
      <w:hyperlink r:id="rId10" w:history="1">
        <w:r>
          <w:rPr>
            <w:rStyle w:val="Lienhypertexte"/>
            <w:rFonts w:ascii="Cambria" w:hAnsi="Cambria"/>
            <w:color w:val="00000A"/>
            <w:sz w:val="22"/>
            <w:szCs w:val="22"/>
            <w:lang w:val="es-ES"/>
          </w:rPr>
          <w:t>https://auth.conicyt.cl/</w:t>
        </w:r>
      </w:hyperlink>
      <w:r>
        <w:rPr>
          <w:rFonts w:ascii="Cambria" w:hAnsi="Cambria"/>
          <w:sz w:val="22"/>
          <w:szCs w:val="22"/>
          <w:lang w:val="es-ES"/>
        </w:rPr>
        <w:t xml:space="preserve"> </w:t>
      </w:r>
      <w:r w:rsidR="00AF0119">
        <w:rPr>
          <w:rFonts w:ascii="Cambria" w:hAnsi="Cambria"/>
          <w:sz w:val="22"/>
          <w:szCs w:val="22"/>
          <w:lang w:val="es-ES"/>
        </w:rPr>
        <w:t xml:space="preserve"> </w:t>
      </w:r>
    </w:p>
    <w:p w:rsidR="003F4E02" w:rsidRDefault="0083054A">
      <w:pPr>
        <w:pStyle w:val="En-tte"/>
        <w:tabs>
          <w:tab w:val="clear" w:pos="4536"/>
          <w:tab w:val="clear" w:pos="9072"/>
          <w:tab w:val="left" w:pos="360"/>
        </w:tabs>
        <w:suppressAutoHyphens w:val="0"/>
        <w:spacing w:after="200" w:line="276" w:lineRule="auto"/>
        <w:jc w:val="both"/>
        <w:rPr>
          <w:rFonts w:ascii="Cambria" w:hAnsi="Cambria" w:cs="Helvetic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El(la) Coordinador(</w:t>
      </w:r>
      <w:r w:rsidR="006B6615"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>)</w:t>
      </w:r>
      <w:r w:rsidR="006B6615">
        <w:rPr>
          <w:rFonts w:ascii="Cambria" w:hAnsi="Cambria" w:cs="Arial"/>
          <w:sz w:val="22"/>
          <w:szCs w:val="22"/>
        </w:rPr>
        <w:t xml:space="preserve"> Internacional del proyecto presentado deberá enviar a través de la plataforma de postulación una versión .</w:t>
      </w:r>
      <w:proofErr w:type="spellStart"/>
      <w:r w:rsidR="006B6615">
        <w:rPr>
          <w:rFonts w:ascii="Cambria" w:hAnsi="Cambria" w:cs="Arial"/>
          <w:sz w:val="22"/>
          <w:szCs w:val="22"/>
        </w:rPr>
        <w:t>pdf</w:t>
      </w:r>
      <w:proofErr w:type="spellEnd"/>
      <w:r w:rsidR="006B6615">
        <w:rPr>
          <w:rFonts w:ascii="Cambria" w:hAnsi="Cambria" w:cs="Arial"/>
          <w:sz w:val="22"/>
          <w:szCs w:val="22"/>
        </w:rPr>
        <w:t xml:space="preserve"> en inglés del proyecto incluyendo los </w:t>
      </w:r>
      <w:proofErr w:type="spellStart"/>
      <w:r w:rsidR="006B6615">
        <w:rPr>
          <w:rFonts w:ascii="Cambria" w:hAnsi="Cambria" w:cs="Arial"/>
          <w:sz w:val="22"/>
          <w:szCs w:val="22"/>
        </w:rPr>
        <w:t>CVs</w:t>
      </w:r>
      <w:proofErr w:type="spellEnd"/>
      <w:r w:rsidR="006B6615">
        <w:rPr>
          <w:rFonts w:ascii="Cambria" w:hAnsi="Cambria" w:cs="Arial"/>
          <w:sz w:val="22"/>
          <w:szCs w:val="22"/>
        </w:rPr>
        <w:t xml:space="preserve"> de los(as) participantes del proyecto, </w:t>
      </w:r>
      <w:r w:rsidR="006B6615" w:rsidRPr="00ED241F">
        <w:rPr>
          <w:rFonts w:ascii="Cambria" w:hAnsi="Cambria" w:cs="Arial"/>
          <w:b/>
          <w:sz w:val="22"/>
          <w:szCs w:val="22"/>
        </w:rPr>
        <w:t>antes del Lunes 20 de abril de 2020 a las 12:00hs</w:t>
      </w:r>
      <w:r w:rsidR="00ED241F">
        <w:rPr>
          <w:rFonts w:ascii="Cambria" w:hAnsi="Cambria" w:cs="Arial"/>
          <w:b/>
          <w:sz w:val="22"/>
          <w:szCs w:val="22"/>
        </w:rPr>
        <w:t xml:space="preserve"> </w:t>
      </w:r>
      <w:r w:rsidR="006B6615" w:rsidRPr="00ED241F">
        <w:rPr>
          <w:rFonts w:ascii="Cambria" w:hAnsi="Cambria" w:cs="Arial"/>
          <w:b/>
          <w:sz w:val="22"/>
          <w:szCs w:val="22"/>
        </w:rPr>
        <w:t>del mediodía de Chile Continental</w:t>
      </w:r>
      <w:r w:rsidR="006B6615">
        <w:rPr>
          <w:rFonts w:ascii="Cambria" w:hAnsi="Cambria" w:cs="Arial"/>
          <w:sz w:val="22"/>
          <w:szCs w:val="22"/>
        </w:rPr>
        <w:t>. También se puede acceder a la plataforma de postulación de CONICYT, en la página web de los programas STIC y MATH</w:t>
      </w:r>
      <w:r w:rsidR="006B6615">
        <w:rPr>
          <w:rFonts w:ascii="Cambria" w:hAnsi="Cambria" w:cs="Arial"/>
          <w:b/>
          <w:sz w:val="22"/>
          <w:szCs w:val="22"/>
        </w:rPr>
        <w:t xml:space="preserve"> </w:t>
      </w:r>
      <w:proofErr w:type="spellStart"/>
      <w:r w:rsidR="00ED241F">
        <w:rPr>
          <w:rFonts w:ascii="Cambria" w:hAnsi="Cambria" w:cs="Arial"/>
          <w:sz w:val="22"/>
          <w:szCs w:val="22"/>
        </w:rPr>
        <w:t>AmSud</w:t>
      </w:r>
      <w:proofErr w:type="spellEnd"/>
      <w:r w:rsidR="00834EA5">
        <w:rPr>
          <w:rFonts w:ascii="Cambria" w:hAnsi="Cambria" w:cs="Arial"/>
          <w:sz w:val="22"/>
          <w:szCs w:val="22"/>
        </w:rPr>
        <w:t xml:space="preserve">: </w:t>
      </w:r>
      <w:hyperlink r:id="rId11" w:history="1">
        <w:r w:rsidR="00834EA5">
          <w:rPr>
            <w:rStyle w:val="Lienhypertexte"/>
          </w:rPr>
          <w:t>http://www.sticmathamsud.org/</w:t>
        </w:r>
      </w:hyperlink>
      <w:r w:rsidR="006B6615">
        <w:rPr>
          <w:rFonts w:ascii="Cambria" w:hAnsi="Cambria" w:cs="Arial"/>
          <w:sz w:val="22"/>
          <w:szCs w:val="22"/>
        </w:rPr>
        <w:t xml:space="preserve">. Será accesible desde el sitio de CONICYT. </w:t>
      </w:r>
    </w:p>
    <w:p w:rsidR="003F4E02" w:rsidRDefault="006B6615">
      <w:pPr>
        <w:widowControl w:val="0"/>
        <w:spacing w:line="237" w:lineRule="auto"/>
        <w:ind w:right="2"/>
        <w:jc w:val="both"/>
        <w:rPr>
          <w:rFonts w:ascii="Cambria" w:hAnsi="Cambria" w:cs="Helvetica"/>
          <w:sz w:val="22"/>
          <w:szCs w:val="22"/>
        </w:rPr>
      </w:pPr>
      <w:r>
        <w:rPr>
          <w:rFonts w:ascii="Cambria" w:hAnsi="Cambria" w:cs="Helvetica"/>
          <w:sz w:val="22"/>
          <w:szCs w:val="22"/>
        </w:rPr>
        <w:t xml:space="preserve">Los formularios para la presentación de proyectos están disponibles en la página web de STIC-MATH </w:t>
      </w:r>
      <w:proofErr w:type="spellStart"/>
      <w:r>
        <w:rPr>
          <w:rFonts w:ascii="Cambria" w:hAnsi="Cambria" w:cs="Helvetica"/>
          <w:sz w:val="22"/>
          <w:szCs w:val="22"/>
        </w:rPr>
        <w:t>AmSud</w:t>
      </w:r>
      <w:proofErr w:type="spellEnd"/>
      <w:r w:rsidR="00E44C19">
        <w:rPr>
          <w:rFonts w:ascii="Cambria" w:hAnsi="Cambria" w:cs="Helvetica"/>
          <w:sz w:val="22"/>
          <w:szCs w:val="22"/>
        </w:rPr>
        <w:t>,</w:t>
      </w:r>
      <w:r>
        <w:rPr>
          <w:rFonts w:ascii="Cambria" w:hAnsi="Cambria" w:cs="Helvetica"/>
          <w:sz w:val="22"/>
          <w:szCs w:val="22"/>
        </w:rPr>
        <w:t xml:space="preserve"> </w:t>
      </w:r>
      <w:r>
        <w:rPr>
          <w:rFonts w:ascii="Cambria" w:hAnsi="Cambria" w:cs="Helvetica"/>
          <w:bCs/>
          <w:sz w:val="22"/>
          <w:szCs w:val="22"/>
        </w:rPr>
        <w:t xml:space="preserve">en la plataforma de postulación </w:t>
      </w:r>
      <w:r>
        <w:rPr>
          <w:rFonts w:ascii="Cambria" w:hAnsi="Cambria" w:cs="Helvetica"/>
          <w:sz w:val="22"/>
          <w:szCs w:val="22"/>
        </w:rPr>
        <w:t>y en los sitios web de cada organismo participante.</w:t>
      </w:r>
    </w:p>
    <w:p w:rsidR="007F106E" w:rsidRDefault="007F106E">
      <w:pPr>
        <w:widowControl w:val="0"/>
        <w:spacing w:line="237" w:lineRule="auto"/>
        <w:ind w:right="2"/>
        <w:jc w:val="both"/>
        <w:rPr>
          <w:rFonts w:ascii="Cambria" w:hAnsi="Cambria" w:cs="Helvetica"/>
          <w:sz w:val="22"/>
          <w:szCs w:val="22"/>
        </w:rPr>
      </w:pPr>
    </w:p>
    <w:p w:rsidR="007F106E" w:rsidRDefault="007F106E">
      <w:pPr>
        <w:widowControl w:val="0"/>
        <w:spacing w:line="237" w:lineRule="auto"/>
        <w:ind w:right="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Helvetica"/>
          <w:sz w:val="22"/>
          <w:szCs w:val="22"/>
        </w:rPr>
        <w:t>Se recuerda a los postulantes respetar estrictamente las reglas de cada organismo y agencia miembro de los programas.</w:t>
      </w:r>
    </w:p>
    <w:p w:rsidR="003F4E02" w:rsidRDefault="003F4E02">
      <w:pPr>
        <w:widowControl w:val="0"/>
        <w:spacing w:line="237" w:lineRule="auto"/>
        <w:ind w:left="720" w:right="2"/>
        <w:jc w:val="both"/>
        <w:rPr>
          <w:rFonts w:ascii="Cambria" w:hAnsi="Cambria" w:cs="Arial"/>
          <w:sz w:val="22"/>
          <w:szCs w:val="22"/>
        </w:rPr>
      </w:pPr>
    </w:p>
    <w:p w:rsidR="003F4E02" w:rsidRDefault="00ED241F">
      <w:pPr>
        <w:widowControl w:val="0"/>
        <w:spacing w:line="237" w:lineRule="auto"/>
        <w:ind w:right="2"/>
        <w:jc w:val="both"/>
        <w:rPr>
          <w:rFonts w:ascii="Cambria" w:hAnsi="Cambria" w:cs="Helvetica"/>
          <w:sz w:val="22"/>
          <w:szCs w:val="22"/>
        </w:rPr>
      </w:pPr>
      <w:r>
        <w:rPr>
          <w:rFonts w:ascii="Cambria" w:hAnsi="Cambria" w:cs="Helvetica"/>
          <w:sz w:val="22"/>
          <w:szCs w:val="22"/>
        </w:rPr>
        <w:t>Las</w:t>
      </w:r>
      <w:r w:rsidR="006B6615">
        <w:rPr>
          <w:rFonts w:ascii="Cambria" w:hAnsi="Cambria" w:cs="Helvetica"/>
          <w:sz w:val="22"/>
          <w:szCs w:val="22"/>
        </w:rPr>
        <w:t xml:space="preserve"> investigadoras</w:t>
      </w:r>
      <w:r>
        <w:rPr>
          <w:rFonts w:ascii="Cambria" w:hAnsi="Cambria" w:cs="Helvetica"/>
          <w:sz w:val="22"/>
          <w:szCs w:val="22"/>
        </w:rPr>
        <w:t xml:space="preserve"> y los investigadores de Brasil</w:t>
      </w:r>
      <w:r w:rsidR="006B6615">
        <w:rPr>
          <w:rFonts w:ascii="Cambria" w:hAnsi="Cambria" w:cs="Helvetica"/>
          <w:sz w:val="22"/>
          <w:szCs w:val="22"/>
        </w:rPr>
        <w:t xml:space="preserve"> </w:t>
      </w:r>
      <w:r w:rsidR="006B6615" w:rsidRPr="00960C0F">
        <w:rPr>
          <w:rFonts w:ascii="Cambria" w:hAnsi="Cambria" w:cs="Helvetica"/>
          <w:b/>
          <w:sz w:val="22"/>
          <w:szCs w:val="22"/>
        </w:rPr>
        <w:t>deben presentar el proyecto a</w:t>
      </w:r>
      <w:r w:rsidR="003213FD">
        <w:rPr>
          <w:rFonts w:ascii="Cambria" w:hAnsi="Cambria" w:cs="Helvetica"/>
          <w:b/>
          <w:sz w:val="22"/>
          <w:szCs w:val="22"/>
        </w:rPr>
        <w:t xml:space="preserve"> </w:t>
      </w:r>
      <w:r w:rsidR="006B6615" w:rsidRPr="00960C0F">
        <w:rPr>
          <w:rFonts w:ascii="Cambria" w:hAnsi="Cambria" w:cs="Helvetica"/>
          <w:b/>
          <w:bCs/>
          <w:sz w:val="22"/>
          <w:szCs w:val="22"/>
        </w:rPr>
        <w:t xml:space="preserve">CAPES hasta el </w:t>
      </w:r>
      <w:r w:rsidR="00EB6FD4" w:rsidRPr="00960C0F">
        <w:rPr>
          <w:rFonts w:ascii="Cambria" w:hAnsi="Cambria" w:cs="Helvetica"/>
          <w:b/>
          <w:bCs/>
          <w:sz w:val="22"/>
          <w:szCs w:val="22"/>
        </w:rPr>
        <w:t>20 de abril</w:t>
      </w:r>
      <w:r w:rsidR="006B6615" w:rsidRPr="00960C0F">
        <w:rPr>
          <w:rFonts w:ascii="Cambria" w:hAnsi="Cambria" w:cs="Helvetica"/>
          <w:b/>
          <w:bCs/>
          <w:sz w:val="22"/>
          <w:szCs w:val="22"/>
        </w:rPr>
        <w:t xml:space="preserve"> 2020</w:t>
      </w:r>
      <w:r w:rsidR="006B6615" w:rsidRPr="00960C0F">
        <w:rPr>
          <w:rFonts w:ascii="Cambria" w:hAnsi="Cambria" w:cs="Helvetica"/>
          <w:sz w:val="22"/>
          <w:szCs w:val="22"/>
        </w:rPr>
        <w:t> </w:t>
      </w:r>
      <w:r w:rsidR="006B6615">
        <w:rPr>
          <w:rFonts w:ascii="Cambria" w:hAnsi="Cambria" w:cs="Helvetica"/>
          <w:sz w:val="22"/>
          <w:szCs w:val="22"/>
        </w:rPr>
        <w:t xml:space="preserve">en el sitio web del programa </w:t>
      </w:r>
      <w:r w:rsidR="006B6615">
        <w:rPr>
          <w:rFonts w:ascii="Cambria" w:hAnsi="Cambria" w:cs="Arial"/>
          <w:sz w:val="22"/>
          <w:szCs w:val="22"/>
        </w:rPr>
        <w:t>según las disposiciones establecidas en las bases publicadas en su sitio web</w:t>
      </w:r>
      <w:r w:rsidR="007F106E">
        <w:rPr>
          <w:rFonts w:ascii="Cambria" w:hAnsi="Cambria" w:cs="Arial"/>
          <w:sz w:val="22"/>
          <w:szCs w:val="22"/>
        </w:rPr>
        <w:t>:</w:t>
      </w:r>
      <w:r w:rsidR="00E37156">
        <w:rPr>
          <w:rFonts w:ascii="Cambria" w:hAnsi="Cambria" w:cs="Arial"/>
          <w:sz w:val="22"/>
          <w:szCs w:val="22"/>
        </w:rPr>
        <w:t xml:space="preserve"> </w:t>
      </w:r>
      <w:hyperlink r:id="rId12" w:history="1">
        <w:r w:rsidR="00D93F13">
          <w:rPr>
            <w:rStyle w:val="Lienhypertexte"/>
            <w:lang w:eastAsia="es-CL"/>
          </w:rPr>
          <w:t>https://capes.gov.br/bolsas-e-auxilios-internacionais/pais/218-multinacional/9655-programa-stic-amsud-capes</w:t>
        </w:r>
      </w:hyperlink>
      <w:r w:rsidR="009C11D7">
        <w:rPr>
          <w:lang w:eastAsia="es-CL"/>
        </w:rPr>
        <w:t>.</w:t>
      </w:r>
      <w:hyperlink w:history="1"/>
      <w:r w:rsidR="006B6615">
        <w:rPr>
          <w:rFonts w:ascii="Cambria" w:hAnsi="Cambria" w:cs="Arial"/>
          <w:sz w:val="22"/>
          <w:szCs w:val="22"/>
        </w:rPr>
        <w:t xml:space="preserve"> Igualmente, </w:t>
      </w:r>
      <w:proofErr w:type="gramStart"/>
      <w:r w:rsidR="006B6615">
        <w:rPr>
          <w:rFonts w:ascii="Cambria" w:hAnsi="Cambria" w:cs="Arial"/>
          <w:sz w:val="22"/>
          <w:szCs w:val="22"/>
        </w:rPr>
        <w:t>el(</w:t>
      </w:r>
      <w:proofErr w:type="gramEnd"/>
      <w:r w:rsidR="006B6615">
        <w:rPr>
          <w:rFonts w:ascii="Cambria" w:hAnsi="Cambria" w:cs="Arial"/>
          <w:sz w:val="22"/>
          <w:szCs w:val="22"/>
        </w:rPr>
        <w:t>la) Coordinador(a) Internacional lo deberá enviar a la Secretaría de este Programa.</w:t>
      </w:r>
    </w:p>
    <w:p w:rsidR="003F4E02" w:rsidRDefault="003F4E02">
      <w:pPr>
        <w:pStyle w:val="Prrafodelista1"/>
        <w:rPr>
          <w:rFonts w:ascii="Cambria" w:hAnsi="Cambria" w:cs="Helvetica"/>
          <w:sz w:val="22"/>
          <w:szCs w:val="22"/>
        </w:rPr>
      </w:pPr>
    </w:p>
    <w:p w:rsidR="003F4E02" w:rsidRPr="00960C0F" w:rsidRDefault="007F106E">
      <w:pPr>
        <w:widowControl w:val="0"/>
        <w:spacing w:line="237" w:lineRule="auto"/>
        <w:ind w:right="2"/>
        <w:jc w:val="both"/>
        <w:rPr>
          <w:rFonts w:ascii="Cambria" w:hAnsi="Cambria" w:cs="Helvetica"/>
          <w:b/>
          <w:sz w:val="22"/>
          <w:szCs w:val="22"/>
        </w:rPr>
      </w:pPr>
      <w:r>
        <w:rPr>
          <w:rFonts w:ascii="Cambria" w:hAnsi="Cambria" w:cs="Helvetica"/>
          <w:sz w:val="22"/>
          <w:szCs w:val="22"/>
        </w:rPr>
        <w:t>L</w:t>
      </w:r>
      <w:r w:rsidR="006B6615">
        <w:rPr>
          <w:rFonts w:ascii="Cambria" w:hAnsi="Cambria" w:cs="Helvetica"/>
          <w:sz w:val="22"/>
          <w:szCs w:val="22"/>
        </w:rPr>
        <w:t xml:space="preserve">as investigadoras y los investigadores de Colombia que solicitan financiamiento </w:t>
      </w:r>
      <w:r w:rsidR="006B6615" w:rsidRPr="00960C0F">
        <w:rPr>
          <w:rFonts w:ascii="Cambria" w:hAnsi="Cambria" w:cs="Helvetica"/>
          <w:b/>
          <w:sz w:val="22"/>
          <w:szCs w:val="22"/>
        </w:rPr>
        <w:lastRenderedPageBreak/>
        <w:t>a </w:t>
      </w:r>
      <w:r w:rsidR="00142F29">
        <w:rPr>
          <w:rFonts w:ascii="Cambria" w:hAnsi="Cambria" w:cs="Helvetica"/>
          <w:b/>
          <w:bCs/>
          <w:sz w:val="22"/>
          <w:szCs w:val="22"/>
        </w:rPr>
        <w:t>MINCIENCIAS</w:t>
      </w:r>
      <w:r w:rsidR="006B6615" w:rsidRPr="00960C0F">
        <w:rPr>
          <w:rFonts w:ascii="Cambria" w:hAnsi="Cambria" w:cs="Helvetica"/>
          <w:b/>
          <w:bCs/>
          <w:sz w:val="22"/>
          <w:szCs w:val="22"/>
        </w:rPr>
        <w:t xml:space="preserve"> deben estar reconocidos en las </w:t>
      </w:r>
      <w:r w:rsidRPr="00960C0F">
        <w:rPr>
          <w:rFonts w:ascii="Cambria" w:hAnsi="Cambria" w:cs="Helvetica"/>
          <w:b/>
          <w:bCs/>
          <w:sz w:val="22"/>
          <w:szCs w:val="22"/>
        </w:rPr>
        <w:t>4</w:t>
      </w:r>
      <w:r w:rsidR="006B6615" w:rsidRPr="00960C0F">
        <w:rPr>
          <w:rFonts w:ascii="Cambria" w:hAnsi="Cambria" w:cs="Helvetica"/>
          <w:b/>
          <w:bCs/>
          <w:sz w:val="22"/>
          <w:szCs w:val="22"/>
        </w:rPr>
        <w:t xml:space="preserve"> categorías</w:t>
      </w:r>
      <w:r w:rsidR="006B6615" w:rsidRPr="00960C0F">
        <w:rPr>
          <w:rFonts w:ascii="Cambria" w:hAnsi="Cambria" w:cs="Helvetica"/>
          <w:b/>
          <w:sz w:val="22"/>
          <w:szCs w:val="22"/>
        </w:rPr>
        <w:t> que cuenta dicha institución</w:t>
      </w:r>
      <w:r w:rsidRPr="00960C0F">
        <w:rPr>
          <w:rFonts w:ascii="Cambria" w:hAnsi="Cambria" w:cs="Helvetica"/>
          <w:b/>
          <w:sz w:val="22"/>
          <w:szCs w:val="22"/>
        </w:rPr>
        <w:t>, al cierre de la convocatoria.</w:t>
      </w:r>
    </w:p>
    <w:p w:rsidR="003F4E02" w:rsidRDefault="003F4E02">
      <w:pPr>
        <w:pStyle w:val="Prrafodelista1"/>
        <w:rPr>
          <w:rFonts w:ascii="Cambria" w:hAnsi="Cambria" w:cs="Helvetica"/>
          <w:sz w:val="22"/>
          <w:szCs w:val="22"/>
        </w:rPr>
      </w:pPr>
    </w:p>
    <w:p w:rsidR="00376BC4" w:rsidRPr="00276238" w:rsidRDefault="00376BC4" w:rsidP="00276238">
      <w:pPr>
        <w:rPr>
          <w:rFonts w:ascii="Cambria" w:hAnsi="Cambria"/>
          <w:sz w:val="22"/>
          <w:szCs w:val="22"/>
        </w:rPr>
      </w:pPr>
      <w:r w:rsidRPr="00960C0F">
        <w:rPr>
          <w:rFonts w:ascii="Cambria" w:hAnsi="Cambria" w:cs="Helvetica"/>
          <w:sz w:val="22"/>
          <w:szCs w:val="22"/>
        </w:rPr>
        <w:t xml:space="preserve">Las investigadoras y los investigadores </w:t>
      </w:r>
      <w:r w:rsidR="00C14765">
        <w:rPr>
          <w:rFonts w:ascii="Cambria" w:hAnsi="Cambria" w:cs="Helvetica"/>
          <w:sz w:val="22"/>
          <w:szCs w:val="22"/>
        </w:rPr>
        <w:t>de Perú</w:t>
      </w:r>
      <w:r w:rsidRPr="00960C0F">
        <w:rPr>
          <w:rFonts w:ascii="Cambria" w:hAnsi="Cambria" w:cs="Helvetica"/>
          <w:sz w:val="22"/>
          <w:szCs w:val="22"/>
        </w:rPr>
        <w:t xml:space="preserve"> </w:t>
      </w:r>
      <w:r w:rsidRPr="00960C0F">
        <w:rPr>
          <w:rFonts w:ascii="Cambria" w:hAnsi="Cambria" w:cs="Helvetica"/>
          <w:b/>
          <w:sz w:val="22"/>
          <w:szCs w:val="22"/>
        </w:rPr>
        <w:t>deben registrar su participación </w:t>
      </w:r>
      <w:r w:rsidRPr="00960C0F">
        <w:rPr>
          <w:rFonts w:ascii="Cambria" w:hAnsi="Cambria" w:cs="Helvetica"/>
          <w:b/>
          <w:bCs/>
          <w:sz w:val="22"/>
          <w:szCs w:val="22"/>
        </w:rPr>
        <w:t>en la plataforma de postulación correspondiente</w:t>
      </w:r>
      <w:r w:rsidR="00276238">
        <w:rPr>
          <w:rFonts w:ascii="Cambria" w:hAnsi="Cambria" w:cs="Helvetica"/>
          <w:b/>
          <w:bCs/>
          <w:sz w:val="22"/>
          <w:szCs w:val="22"/>
        </w:rPr>
        <w:t xml:space="preserve"> en portal de FONDECYT/CONCYTEC:</w:t>
      </w:r>
      <w:r w:rsidR="00276238" w:rsidRPr="00276238">
        <w:t xml:space="preserve"> </w:t>
      </w:r>
      <w:hyperlink r:id="rId13" w:history="1">
        <w:r w:rsidR="00276238" w:rsidRPr="00276238">
          <w:rPr>
            <w:rStyle w:val="Lienhypertexte"/>
            <w:rFonts w:ascii="Cambria" w:hAnsi="Cambria"/>
            <w:sz w:val="22"/>
            <w:szCs w:val="22"/>
          </w:rPr>
          <w:t>http://www.fondecyt.gob.pe/</w:t>
        </w:r>
      </w:hyperlink>
    </w:p>
    <w:p w:rsidR="003F4E02" w:rsidRDefault="003F4E02">
      <w:pPr>
        <w:pStyle w:val="Prrafodelista1"/>
        <w:rPr>
          <w:rFonts w:ascii="Cambria" w:hAnsi="Cambria" w:cs="Helvetica"/>
          <w:b/>
          <w:bCs/>
          <w:sz w:val="22"/>
          <w:szCs w:val="22"/>
        </w:rPr>
      </w:pPr>
    </w:p>
    <w:p w:rsidR="003F4E02" w:rsidRDefault="006B6615">
      <w:pPr>
        <w:widowControl w:val="0"/>
        <w:spacing w:line="237" w:lineRule="auto"/>
        <w:ind w:right="2"/>
        <w:jc w:val="both"/>
        <w:rPr>
          <w:rFonts w:ascii="Cambria" w:hAnsi="Cambria" w:cs="Helvetica"/>
          <w:sz w:val="22"/>
          <w:szCs w:val="22"/>
        </w:rPr>
      </w:pPr>
      <w:r w:rsidRPr="00AF0119">
        <w:rPr>
          <w:rFonts w:ascii="Cambria" w:hAnsi="Cambria" w:cs="Helvetica"/>
          <w:bCs/>
          <w:sz w:val="22"/>
          <w:szCs w:val="22"/>
        </w:rPr>
        <w:t xml:space="preserve">Las investigadoras y los investigadores </w:t>
      </w:r>
      <w:r w:rsidR="00EA0FAC" w:rsidRPr="00AF0119">
        <w:rPr>
          <w:rFonts w:ascii="Cambria" w:hAnsi="Cambria" w:cs="Helvetica"/>
          <w:bCs/>
          <w:sz w:val="22"/>
          <w:szCs w:val="22"/>
        </w:rPr>
        <w:t xml:space="preserve">de Argentina </w:t>
      </w:r>
      <w:r w:rsidRPr="00AF0119">
        <w:rPr>
          <w:rFonts w:ascii="Cambria" w:hAnsi="Cambria" w:cs="Helvetica"/>
          <w:bCs/>
          <w:sz w:val="22"/>
          <w:szCs w:val="22"/>
        </w:rPr>
        <w:t xml:space="preserve">interesados en presentar proyectos </w:t>
      </w:r>
      <w:r w:rsidRPr="00960C0F">
        <w:rPr>
          <w:rFonts w:ascii="Cambria" w:hAnsi="Cambria" w:cs="Helvetica"/>
          <w:b/>
          <w:bCs/>
          <w:sz w:val="22"/>
          <w:szCs w:val="22"/>
        </w:rPr>
        <w:t xml:space="preserve">deberán contactarse con </w:t>
      </w:r>
      <w:r w:rsidR="00090454">
        <w:rPr>
          <w:rFonts w:ascii="Cambria" w:hAnsi="Cambria" w:cs="Helvetica"/>
          <w:b/>
          <w:bCs/>
          <w:sz w:val="22"/>
          <w:szCs w:val="22"/>
        </w:rPr>
        <w:t xml:space="preserve">el </w:t>
      </w:r>
      <w:r w:rsidR="00090454" w:rsidRPr="00090454">
        <w:rPr>
          <w:rFonts w:ascii="Cambria" w:hAnsi="Cambria" w:cs="Cambria"/>
          <w:b/>
          <w:bCs/>
        </w:rPr>
        <w:t>Ministerio de Ciencia, Tecnología e Innovación de Argentina</w:t>
      </w:r>
      <w:r w:rsidRPr="00C14765">
        <w:rPr>
          <w:rFonts w:ascii="Cambria" w:hAnsi="Cambria" w:cs="Helvetica"/>
          <w:b/>
          <w:bCs/>
          <w:sz w:val="22"/>
          <w:szCs w:val="22"/>
        </w:rPr>
        <w:t>:</w:t>
      </w:r>
      <w:hyperlink r:id="rId14" w:history="1">
        <w:r w:rsidRPr="00960C0F">
          <w:rPr>
            <w:rStyle w:val="Lienhypertexte"/>
            <w:rFonts w:ascii="Cambria" w:hAnsi="Cambria" w:cs="Helvetica"/>
            <w:color w:val="auto"/>
            <w:sz w:val="22"/>
            <w:szCs w:val="22"/>
          </w:rPr>
          <w:t> bilateral@mincyt.gob.ar</w:t>
        </w:r>
      </w:hyperlink>
      <w:r>
        <w:rPr>
          <w:rFonts w:ascii="Cambria" w:hAnsi="Cambria" w:cs="Helvetica"/>
          <w:sz w:val="22"/>
          <w:szCs w:val="22"/>
        </w:rPr>
        <w:t xml:space="preserve"> a los efectos de conocer y aceptar las condiciones de financiamientos </w:t>
      </w:r>
      <w:r w:rsidR="00090454">
        <w:rPr>
          <w:rFonts w:ascii="Cambria" w:hAnsi="Cambria" w:cs="Helvetica"/>
          <w:sz w:val="22"/>
          <w:szCs w:val="22"/>
        </w:rPr>
        <w:t xml:space="preserve">del </w:t>
      </w:r>
      <w:r w:rsidR="00090454">
        <w:rPr>
          <w:rFonts w:ascii="Cambria" w:hAnsi="Cambria" w:cs="Cambria"/>
          <w:bCs/>
        </w:rPr>
        <w:t xml:space="preserve">Ministerio de Ciencia, Tecnología e Innovación de Argentina </w:t>
      </w:r>
      <w:r>
        <w:rPr>
          <w:rFonts w:ascii="Cambria" w:hAnsi="Cambria" w:cs="Helvetica"/>
          <w:sz w:val="22"/>
          <w:szCs w:val="22"/>
        </w:rPr>
        <w:t xml:space="preserve"> para esta convocatoria.</w:t>
      </w:r>
    </w:p>
    <w:p w:rsidR="003F4E02" w:rsidRDefault="003F4E02">
      <w:pPr>
        <w:widowControl w:val="0"/>
        <w:spacing w:line="237" w:lineRule="auto"/>
        <w:ind w:right="2"/>
        <w:jc w:val="both"/>
        <w:rPr>
          <w:rFonts w:ascii="Cambria" w:hAnsi="Cambria" w:cs="Helvetica"/>
          <w:sz w:val="22"/>
          <w:szCs w:val="22"/>
        </w:rPr>
      </w:pPr>
    </w:p>
    <w:p w:rsidR="003F4E02" w:rsidRDefault="006B6615">
      <w:pPr>
        <w:widowControl w:val="0"/>
        <w:spacing w:line="237" w:lineRule="auto"/>
        <w:ind w:right="80"/>
        <w:jc w:val="both"/>
        <w:rPr>
          <w:rFonts w:ascii="Cambria" w:hAnsi="Cambria"/>
          <w:sz w:val="22"/>
          <w:szCs w:val="22"/>
        </w:rPr>
      </w:pPr>
      <w:r w:rsidRPr="00AF0119">
        <w:rPr>
          <w:rFonts w:ascii="Cambria" w:hAnsi="Cambria" w:cs="Helvetica"/>
          <w:sz w:val="22"/>
          <w:szCs w:val="22"/>
        </w:rPr>
        <w:t xml:space="preserve">Las investigadoras y los investigadores </w:t>
      </w:r>
      <w:r w:rsidR="00EA0FAC" w:rsidRPr="00AF0119">
        <w:rPr>
          <w:rFonts w:ascii="Cambria" w:hAnsi="Cambria" w:cs="Helvetica"/>
          <w:sz w:val="22"/>
          <w:szCs w:val="22"/>
        </w:rPr>
        <w:t xml:space="preserve">de Uruguay </w:t>
      </w:r>
      <w:r w:rsidRPr="00AF0119">
        <w:rPr>
          <w:rFonts w:ascii="Cambria" w:hAnsi="Cambria" w:cs="Helvetica"/>
          <w:sz w:val="22"/>
          <w:szCs w:val="22"/>
        </w:rPr>
        <w:t xml:space="preserve">interesados </w:t>
      </w:r>
      <w:r w:rsidRPr="00960C0F">
        <w:rPr>
          <w:rFonts w:ascii="Cambria" w:hAnsi="Cambria" w:cs="Helvetica"/>
          <w:b/>
          <w:sz w:val="22"/>
          <w:szCs w:val="22"/>
        </w:rPr>
        <w:t xml:space="preserve">en presentar proyectos deberán </w:t>
      </w:r>
      <w:r w:rsidRPr="00960C0F">
        <w:rPr>
          <w:rFonts w:ascii="Cambria" w:hAnsi="Cambria"/>
          <w:b/>
          <w:sz w:val="22"/>
          <w:szCs w:val="22"/>
        </w:rPr>
        <w:t xml:space="preserve">enviar copia de la postulación a ANII </w:t>
      </w:r>
      <w:r w:rsidRPr="00C14765">
        <w:rPr>
          <w:rFonts w:ascii="Cambria" w:hAnsi="Cambria"/>
          <w:sz w:val="22"/>
          <w:szCs w:val="22"/>
        </w:rPr>
        <w:t xml:space="preserve">a </w:t>
      </w:r>
      <w:r>
        <w:rPr>
          <w:rFonts w:ascii="Cambria" w:hAnsi="Cambria"/>
          <w:sz w:val="22"/>
          <w:szCs w:val="22"/>
        </w:rPr>
        <w:t xml:space="preserve">la casilla siguiente: </w:t>
      </w:r>
      <w:hyperlink r:id="rId15" w:history="1">
        <w:r>
          <w:rPr>
            <w:rStyle w:val="Lienhypertexte"/>
            <w:rFonts w:ascii="Cambria" w:hAnsi="Cambria"/>
            <w:sz w:val="22"/>
            <w:szCs w:val="22"/>
          </w:rPr>
          <w:t>snb_movilidad@anii.org.uy</w:t>
        </w:r>
      </w:hyperlink>
      <w:r>
        <w:rPr>
          <w:rFonts w:ascii="Cambria" w:hAnsi="Cambria"/>
          <w:sz w:val="22"/>
          <w:szCs w:val="22"/>
        </w:rPr>
        <w:t>.</w:t>
      </w:r>
    </w:p>
    <w:p w:rsidR="003F4E02" w:rsidRDefault="003F4E02">
      <w:pPr>
        <w:widowControl w:val="0"/>
        <w:spacing w:line="237" w:lineRule="auto"/>
        <w:ind w:right="80"/>
        <w:jc w:val="both"/>
        <w:rPr>
          <w:rFonts w:ascii="Cambria" w:hAnsi="Cambria"/>
          <w:sz w:val="22"/>
          <w:szCs w:val="22"/>
        </w:rPr>
      </w:pPr>
    </w:p>
    <w:p w:rsidR="003F4E02" w:rsidRDefault="00EA0FAC">
      <w:pPr>
        <w:widowControl w:val="0"/>
        <w:spacing w:line="237" w:lineRule="auto"/>
        <w:ind w:right="80"/>
        <w:jc w:val="both"/>
        <w:rPr>
          <w:rFonts w:ascii="Cambria" w:hAnsi="Cambria" w:cs="Helvetica"/>
          <w:sz w:val="22"/>
          <w:szCs w:val="22"/>
        </w:rPr>
      </w:pPr>
      <w:r w:rsidRPr="00ED241F">
        <w:rPr>
          <w:rFonts w:ascii="Cambria" w:hAnsi="Cambria"/>
          <w:sz w:val="22"/>
          <w:szCs w:val="22"/>
        </w:rPr>
        <w:t>L</w:t>
      </w:r>
      <w:r w:rsidR="006B6615" w:rsidRPr="00ED241F">
        <w:rPr>
          <w:rFonts w:ascii="Cambria" w:hAnsi="Cambria"/>
          <w:sz w:val="22"/>
          <w:szCs w:val="22"/>
        </w:rPr>
        <w:t xml:space="preserve">as investigadoras y los investigadores </w:t>
      </w:r>
      <w:r w:rsidRPr="00ED241F">
        <w:rPr>
          <w:rFonts w:ascii="Cambria" w:hAnsi="Cambria"/>
          <w:sz w:val="22"/>
          <w:szCs w:val="22"/>
        </w:rPr>
        <w:t>de Chile</w:t>
      </w:r>
      <w:r w:rsidR="006B6615" w:rsidRPr="00ED241F">
        <w:rPr>
          <w:rFonts w:ascii="Cambria" w:hAnsi="Cambria"/>
          <w:sz w:val="22"/>
          <w:szCs w:val="22"/>
        </w:rPr>
        <w:t xml:space="preserve"> int</w:t>
      </w:r>
      <w:r w:rsidR="00ED241F">
        <w:rPr>
          <w:rFonts w:ascii="Cambria" w:hAnsi="Cambria"/>
          <w:sz w:val="22"/>
          <w:szCs w:val="22"/>
        </w:rPr>
        <w:t>eresados en presentar proyectos</w:t>
      </w:r>
      <w:r w:rsidR="006B6615" w:rsidRPr="00ED241F">
        <w:rPr>
          <w:rFonts w:ascii="Cambria" w:hAnsi="Cambria"/>
          <w:sz w:val="22"/>
          <w:szCs w:val="22"/>
        </w:rPr>
        <w:t xml:space="preserve"> </w:t>
      </w:r>
      <w:r w:rsidR="006B6615" w:rsidRPr="00E37156">
        <w:rPr>
          <w:rFonts w:ascii="Cambria" w:hAnsi="Cambria"/>
          <w:b/>
          <w:sz w:val="22"/>
          <w:szCs w:val="22"/>
        </w:rPr>
        <w:t>deben presentarlo a CONICYT</w:t>
      </w:r>
      <w:r w:rsidR="006B6615" w:rsidRPr="00E37156">
        <w:rPr>
          <w:rFonts w:ascii="Cambria" w:hAnsi="Cambria"/>
          <w:sz w:val="22"/>
          <w:szCs w:val="22"/>
        </w:rPr>
        <w:t xml:space="preserve"> </w:t>
      </w:r>
      <w:r w:rsidR="006B6615">
        <w:rPr>
          <w:rFonts w:ascii="Cambria" w:hAnsi="Cambria"/>
          <w:sz w:val="22"/>
          <w:szCs w:val="22"/>
        </w:rPr>
        <w:t xml:space="preserve">en el momento en que se abre la convocatoria nacional: </w:t>
      </w:r>
      <w:hyperlink r:id="rId16" w:history="1">
        <w:r w:rsidR="00E37156" w:rsidRPr="009A0A02">
          <w:rPr>
            <w:rStyle w:val="Lienhypertexte"/>
            <w:rFonts w:ascii="Cambria" w:hAnsi="Cambria"/>
            <w:sz w:val="22"/>
            <w:szCs w:val="22"/>
          </w:rPr>
          <w:t>www.conicyt.cl/pci</w:t>
        </w:r>
      </w:hyperlink>
      <w:r w:rsidR="00E37156">
        <w:rPr>
          <w:rFonts w:ascii="Cambria" w:hAnsi="Cambria"/>
          <w:sz w:val="22"/>
          <w:szCs w:val="22"/>
        </w:rPr>
        <w:t xml:space="preserve"> </w:t>
      </w:r>
    </w:p>
    <w:p w:rsidR="00E37156" w:rsidRDefault="00E37156">
      <w:pPr>
        <w:widowControl w:val="0"/>
        <w:spacing w:line="237" w:lineRule="auto"/>
        <w:ind w:right="2"/>
        <w:jc w:val="both"/>
        <w:rPr>
          <w:rFonts w:ascii="Cambria" w:hAnsi="Cambria" w:cs="Arial"/>
          <w:sz w:val="22"/>
          <w:szCs w:val="22"/>
        </w:rPr>
      </w:pPr>
    </w:p>
    <w:p w:rsidR="003F4E02" w:rsidRDefault="00EA0FAC">
      <w:pPr>
        <w:spacing w:line="228" w:lineRule="auto"/>
        <w:ind w:right="2"/>
        <w:jc w:val="both"/>
        <w:rPr>
          <w:rFonts w:ascii="Cambria" w:hAnsi="Cambria"/>
          <w:sz w:val="22"/>
          <w:szCs w:val="22"/>
        </w:rPr>
      </w:pPr>
      <w:r w:rsidRPr="00ED241F">
        <w:rPr>
          <w:rFonts w:ascii="Cambria" w:hAnsi="Cambria"/>
          <w:sz w:val="22"/>
          <w:szCs w:val="22"/>
        </w:rPr>
        <w:t>L</w:t>
      </w:r>
      <w:r w:rsidR="006B6615" w:rsidRPr="00ED241F">
        <w:rPr>
          <w:rFonts w:ascii="Cambria" w:hAnsi="Cambria"/>
          <w:sz w:val="22"/>
          <w:szCs w:val="22"/>
        </w:rPr>
        <w:t xml:space="preserve">as investigadoras y los investigadores </w:t>
      </w:r>
      <w:r w:rsidRPr="00ED241F">
        <w:rPr>
          <w:rFonts w:ascii="Cambria" w:hAnsi="Cambria"/>
          <w:sz w:val="22"/>
          <w:szCs w:val="22"/>
        </w:rPr>
        <w:t>de Paraguay</w:t>
      </w:r>
      <w:r w:rsidRPr="00ED241F">
        <w:rPr>
          <w:rFonts w:ascii="Cambria" w:hAnsi="Cambria"/>
          <w:b/>
          <w:bCs/>
          <w:sz w:val="22"/>
          <w:szCs w:val="22"/>
        </w:rPr>
        <w:t xml:space="preserve"> </w:t>
      </w:r>
      <w:r w:rsidRPr="00E37156">
        <w:rPr>
          <w:rFonts w:ascii="Cambria" w:hAnsi="Cambria"/>
          <w:b/>
          <w:bCs/>
          <w:sz w:val="22"/>
          <w:szCs w:val="22"/>
        </w:rPr>
        <w:t>deben</w:t>
      </w:r>
      <w:r w:rsidRPr="00E37156">
        <w:rPr>
          <w:rFonts w:ascii="Cambria" w:hAnsi="Cambria"/>
          <w:b/>
          <w:sz w:val="22"/>
          <w:szCs w:val="22"/>
        </w:rPr>
        <w:t xml:space="preserve"> consultar las bases y condiciones en la página web del CONACYT:</w:t>
      </w:r>
      <w:r w:rsidR="00ED241F">
        <w:rPr>
          <w:rFonts w:ascii="Cambria" w:hAnsi="Cambria"/>
          <w:b/>
          <w:sz w:val="22"/>
          <w:szCs w:val="22"/>
        </w:rPr>
        <w:t xml:space="preserve"> (</w:t>
      </w:r>
      <w:hyperlink r:id="rId17" w:history="1">
        <w:r w:rsidR="006B6615">
          <w:rPr>
            <w:rStyle w:val="Lienhypertexte"/>
            <w:rFonts w:ascii="Cambria" w:hAnsi="Cambria"/>
            <w:sz w:val="22"/>
            <w:szCs w:val="22"/>
          </w:rPr>
          <w:t>http://www.conacyt.gov.py/</w:t>
        </w:r>
      </w:hyperlink>
      <w:r w:rsidR="00ED241F" w:rsidRPr="00ED241F">
        <w:rPr>
          <w:rStyle w:val="Lienhypertexte"/>
          <w:rFonts w:ascii="Cambria" w:hAnsi="Cambria"/>
          <w:b/>
          <w:color w:val="auto"/>
          <w:sz w:val="22"/>
          <w:szCs w:val="22"/>
        </w:rPr>
        <w:t>)</w:t>
      </w:r>
      <w:r w:rsidR="006B6615" w:rsidRPr="00ED241F">
        <w:rPr>
          <w:rFonts w:ascii="Cambria" w:hAnsi="Cambria"/>
          <w:b/>
          <w:sz w:val="22"/>
          <w:szCs w:val="22"/>
        </w:rPr>
        <w:t xml:space="preserve"> </w:t>
      </w:r>
    </w:p>
    <w:p w:rsidR="003F4E02" w:rsidRDefault="003F4E02" w:rsidP="00E37156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  <w:lang w:val="es-UY"/>
        </w:rPr>
      </w:pPr>
    </w:p>
    <w:p w:rsidR="003F4E02" w:rsidRDefault="003F4E02">
      <w:pPr>
        <w:pStyle w:val="En-tte"/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lear" w:pos="4536"/>
          <w:tab w:val="clear" w:pos="9072"/>
        </w:tabs>
        <w:jc w:val="center"/>
        <w:rPr>
          <w:rFonts w:ascii="Cambria" w:hAnsi="Cambria" w:cs="Arial"/>
          <w:sz w:val="22"/>
          <w:szCs w:val="22"/>
          <w:lang w:val="es-UY"/>
        </w:rPr>
      </w:pPr>
    </w:p>
    <w:p w:rsidR="003F4E02" w:rsidRDefault="006B6615">
      <w:pPr>
        <w:pStyle w:val="En-tte"/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lear" w:pos="4536"/>
          <w:tab w:val="clear" w:pos="9072"/>
        </w:tabs>
        <w:ind w:firstLine="116"/>
        <w:jc w:val="center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  <w:lang w:val="es-UY"/>
        </w:rPr>
        <w:t>Los formularios para la presentación de proyectos están disponibles</w:t>
      </w:r>
    </w:p>
    <w:p w:rsidR="003F4E02" w:rsidRDefault="006B6615">
      <w:pPr>
        <w:pStyle w:val="En-tte"/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lear" w:pos="4536"/>
          <w:tab w:val="clear" w:pos="9072"/>
        </w:tabs>
        <w:jc w:val="center"/>
        <w:rPr>
          <w:rFonts w:ascii="Cambria" w:hAnsi="Cambria" w:cs="Arial"/>
          <w:b/>
          <w:bCs/>
          <w:sz w:val="22"/>
          <w:szCs w:val="22"/>
          <w:lang w:val="es-UY"/>
        </w:rPr>
      </w:pPr>
      <w:proofErr w:type="gramStart"/>
      <w:r>
        <w:rPr>
          <w:rFonts w:ascii="Cambria" w:hAnsi="Cambria" w:cs="Arial"/>
          <w:sz w:val="22"/>
          <w:szCs w:val="22"/>
          <w:lang w:val="es-UY"/>
        </w:rPr>
        <w:t>en</w:t>
      </w:r>
      <w:proofErr w:type="gramEnd"/>
      <w:r>
        <w:rPr>
          <w:rFonts w:ascii="Cambria" w:hAnsi="Cambria" w:cs="Arial"/>
          <w:sz w:val="22"/>
          <w:szCs w:val="22"/>
          <w:lang w:val="es-UY"/>
        </w:rPr>
        <w:t xml:space="preserve"> el sitio web de CONICYT: </w:t>
      </w:r>
      <w:hyperlink r:id="rId18" w:history="1">
        <w:r>
          <w:rPr>
            <w:rStyle w:val="Lienhypertexte"/>
            <w:rFonts w:ascii="Cambria" w:hAnsi="Cambria" w:cs="Arial"/>
            <w:sz w:val="22"/>
            <w:szCs w:val="22"/>
            <w:lang w:val="es-UY"/>
          </w:rPr>
          <w:t>www.conicyt.cl</w:t>
        </w:r>
      </w:hyperlink>
      <w:r>
        <w:rPr>
          <w:rFonts w:ascii="Cambria" w:hAnsi="Cambria" w:cs="Arial"/>
          <w:sz w:val="22"/>
          <w:szCs w:val="22"/>
          <w:lang w:val="es-UY"/>
        </w:rPr>
        <w:t xml:space="preserve">  y en  la página web de STIC-</w:t>
      </w:r>
      <w:proofErr w:type="spellStart"/>
      <w:r>
        <w:rPr>
          <w:rFonts w:ascii="Cambria" w:hAnsi="Cambria" w:cs="Arial"/>
          <w:sz w:val="22"/>
          <w:szCs w:val="22"/>
          <w:lang w:val="es-UY"/>
        </w:rPr>
        <w:t>AmSud</w:t>
      </w:r>
      <w:proofErr w:type="spellEnd"/>
      <w:r>
        <w:rPr>
          <w:rFonts w:ascii="Cambria" w:hAnsi="Cambria" w:cs="Arial"/>
          <w:sz w:val="22"/>
          <w:szCs w:val="22"/>
          <w:lang w:val="es-UY"/>
        </w:rPr>
        <w:t xml:space="preserve">:  </w:t>
      </w:r>
      <w:hyperlink r:id="rId19" w:history="1">
        <w:r w:rsidR="00F37D1E" w:rsidRPr="00E23690">
          <w:rPr>
            <w:rStyle w:val="Lienhypertexte"/>
            <w:rFonts w:ascii="Cambria" w:hAnsi="Cambria" w:cs="Arial"/>
            <w:sz w:val="22"/>
            <w:szCs w:val="22"/>
            <w:lang w:val="es-UY"/>
          </w:rPr>
          <w:t>http://www.sticmathamsud.org/</w:t>
        </w:r>
      </w:hyperlink>
      <w:r w:rsidR="00F37D1E">
        <w:rPr>
          <w:rFonts w:ascii="Cambria" w:hAnsi="Cambria" w:cs="Arial"/>
          <w:sz w:val="22"/>
          <w:szCs w:val="22"/>
          <w:lang w:val="es-UY"/>
        </w:rPr>
        <w:t xml:space="preserve"> </w:t>
      </w:r>
    </w:p>
    <w:p w:rsidR="003F4E02" w:rsidRDefault="006B6615">
      <w:pPr>
        <w:pStyle w:val="En-tte"/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lear" w:pos="4536"/>
          <w:tab w:val="clear" w:pos="9072"/>
        </w:tabs>
        <w:jc w:val="center"/>
        <w:rPr>
          <w:rFonts w:ascii="Cambria" w:hAnsi="Cambria" w:cs="Arial"/>
          <w:b/>
          <w:bCs/>
          <w:sz w:val="22"/>
          <w:szCs w:val="22"/>
          <w:lang w:val="es-UY"/>
        </w:rPr>
      </w:pPr>
      <w:r>
        <w:rPr>
          <w:rFonts w:ascii="Cambria" w:hAnsi="Cambria" w:cs="Arial"/>
          <w:b/>
          <w:bCs/>
          <w:sz w:val="22"/>
          <w:szCs w:val="22"/>
          <w:lang w:val="es-UY"/>
        </w:rPr>
        <w:t xml:space="preserve"> </w:t>
      </w:r>
      <w:proofErr w:type="gramStart"/>
      <w:r>
        <w:rPr>
          <w:rFonts w:ascii="Cambria" w:hAnsi="Cambria" w:cs="Arial"/>
          <w:sz w:val="22"/>
          <w:szCs w:val="22"/>
          <w:lang w:val="es-UY"/>
        </w:rPr>
        <w:t>y</w:t>
      </w:r>
      <w:proofErr w:type="gramEnd"/>
      <w:r>
        <w:rPr>
          <w:rFonts w:ascii="Cambria" w:hAnsi="Cambria" w:cs="Arial"/>
          <w:sz w:val="22"/>
          <w:szCs w:val="22"/>
          <w:lang w:val="es-UY"/>
        </w:rPr>
        <w:t xml:space="preserve"> en los sitios web de cada organismo participante.</w:t>
      </w:r>
    </w:p>
    <w:p w:rsidR="003F4E02" w:rsidRDefault="003F4E02">
      <w:pPr>
        <w:pStyle w:val="En-tte"/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ambria" w:hAnsi="Cambria" w:cs="Arial"/>
          <w:b/>
          <w:bCs/>
          <w:sz w:val="22"/>
          <w:szCs w:val="22"/>
          <w:lang w:val="es-UY"/>
        </w:rPr>
      </w:pPr>
    </w:p>
    <w:p w:rsidR="003F4E02" w:rsidRDefault="006B6615">
      <w:pPr>
        <w:pStyle w:val="En-tte"/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lear" w:pos="4536"/>
          <w:tab w:val="clear" w:pos="9072"/>
        </w:tabs>
        <w:jc w:val="center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b/>
          <w:bCs/>
          <w:sz w:val="22"/>
          <w:szCs w:val="22"/>
          <w:lang w:val="es-UY"/>
        </w:rPr>
        <w:t>Contacto</w:t>
      </w:r>
      <w:r>
        <w:rPr>
          <w:rFonts w:ascii="Cambria" w:hAnsi="Cambria" w:cs="Arial"/>
          <w:sz w:val="22"/>
          <w:szCs w:val="22"/>
          <w:lang w:val="es-UY"/>
        </w:rPr>
        <w:t>:</w:t>
      </w:r>
    </w:p>
    <w:p w:rsidR="003F4E02" w:rsidRDefault="006B6615">
      <w:pPr>
        <w:pStyle w:val="En-tte"/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lear" w:pos="4536"/>
          <w:tab w:val="clear" w:pos="9072"/>
        </w:tabs>
        <w:jc w:val="center"/>
      </w:pPr>
      <w:r>
        <w:rPr>
          <w:rFonts w:ascii="Cambria" w:hAnsi="Cambria" w:cs="Arial"/>
          <w:sz w:val="22"/>
          <w:szCs w:val="22"/>
          <w:lang w:val="es-UY"/>
        </w:rPr>
        <w:t>Secretaría del programa STIC-</w:t>
      </w:r>
      <w:proofErr w:type="spellStart"/>
      <w:r>
        <w:rPr>
          <w:rFonts w:ascii="Cambria" w:hAnsi="Cambria" w:cs="Arial"/>
          <w:sz w:val="22"/>
          <w:szCs w:val="22"/>
          <w:lang w:val="es-UY"/>
        </w:rPr>
        <w:t>AmSud</w:t>
      </w:r>
      <w:proofErr w:type="spellEnd"/>
      <w:r>
        <w:rPr>
          <w:rFonts w:ascii="Cambria" w:hAnsi="Cambria" w:cs="Arial"/>
          <w:sz w:val="22"/>
          <w:szCs w:val="22"/>
          <w:lang w:val="es-UY"/>
        </w:rPr>
        <w:t xml:space="preserve"> en Santiago de Chile</w:t>
      </w:r>
    </w:p>
    <w:p w:rsidR="003F4E02" w:rsidRDefault="00B07737">
      <w:pPr>
        <w:pStyle w:val="En-tte"/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lear" w:pos="4536"/>
          <w:tab w:val="clear" w:pos="9072"/>
        </w:tabs>
        <w:jc w:val="center"/>
        <w:rPr>
          <w:rFonts w:ascii="Cambria" w:hAnsi="Cambria" w:cs="Arial"/>
          <w:sz w:val="22"/>
          <w:szCs w:val="22"/>
        </w:rPr>
      </w:pPr>
      <w:hyperlink r:id="rId20" w:history="1">
        <w:r w:rsidR="006B6615">
          <w:rPr>
            <w:rStyle w:val="Lienhypertexte"/>
            <w:rFonts w:ascii="Cambria" w:hAnsi="Cambria"/>
            <w:sz w:val="22"/>
            <w:szCs w:val="22"/>
          </w:rPr>
          <w:t>contacto@sticmathamsud.org</w:t>
        </w:r>
      </w:hyperlink>
    </w:p>
    <w:p w:rsidR="003F4E02" w:rsidRDefault="006B6615">
      <w:pPr>
        <w:pStyle w:val="En-tte"/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lear" w:pos="4536"/>
          <w:tab w:val="clear" w:pos="9072"/>
        </w:tabs>
        <w:jc w:val="center"/>
        <w:rPr>
          <w:rFonts w:ascii="Cambria" w:hAnsi="Cambria" w:cs="Arial"/>
          <w:sz w:val="22"/>
          <w:szCs w:val="22"/>
          <w:lang w:val="es-UY"/>
        </w:rPr>
      </w:pPr>
      <w:r>
        <w:rPr>
          <w:rFonts w:ascii="Cambria" w:hAnsi="Cambria" w:cs="Arial"/>
          <w:sz w:val="22"/>
          <w:szCs w:val="22"/>
        </w:rPr>
        <w:t xml:space="preserve">(56 2) 2365 </w:t>
      </w:r>
      <w:r w:rsidR="00265FC7">
        <w:rPr>
          <w:rFonts w:ascii="Cambria" w:hAnsi="Cambria" w:cs="Arial"/>
          <w:sz w:val="22"/>
          <w:szCs w:val="22"/>
        </w:rPr>
        <w:t xml:space="preserve">4425 </w:t>
      </w:r>
      <w:r>
        <w:rPr>
          <w:rFonts w:ascii="Cambria" w:hAnsi="Cambria" w:cs="Arial"/>
          <w:sz w:val="22"/>
          <w:szCs w:val="22"/>
        </w:rPr>
        <w:t>/ 4432</w:t>
      </w:r>
    </w:p>
    <w:p w:rsidR="00E37156" w:rsidRDefault="00E37156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E37156" w:rsidRDefault="00E37156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834EA5" w:rsidRDefault="00834EA5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3F4E02" w:rsidRDefault="003F4E02">
      <w:pPr>
        <w:pStyle w:val="En-tte"/>
        <w:tabs>
          <w:tab w:val="clear" w:pos="4536"/>
          <w:tab w:val="clear" w:pos="9072"/>
        </w:tabs>
        <w:jc w:val="both"/>
        <w:rPr>
          <w:rFonts w:ascii="Cambria" w:hAnsi="Cambria" w:cs="Arial"/>
          <w:sz w:val="22"/>
          <w:szCs w:val="22"/>
        </w:rPr>
      </w:pPr>
      <w:bookmarkStart w:id="0" w:name="_GoBack"/>
      <w:bookmarkEnd w:id="0"/>
    </w:p>
    <w:p w:rsidR="003F4E02" w:rsidRPr="00834EA5" w:rsidRDefault="006B6615">
      <w:pPr>
        <w:pStyle w:val="Corpsdetexte21"/>
        <w:spacing w:after="0" w:line="100" w:lineRule="atLeast"/>
        <w:jc w:val="center"/>
        <w:rPr>
          <w:rFonts w:ascii="Cambria" w:hAnsi="Cambria" w:cs="Arial"/>
          <w:b/>
          <w:sz w:val="22"/>
          <w:szCs w:val="22"/>
        </w:rPr>
      </w:pPr>
      <w:r w:rsidRPr="00834EA5">
        <w:rPr>
          <w:rFonts w:ascii="Cambria" w:hAnsi="Cambria" w:cs="Arial"/>
          <w:b/>
          <w:sz w:val="22"/>
          <w:szCs w:val="22"/>
        </w:rPr>
        <w:t xml:space="preserve">SE RECOMIENDA CONTACTAR A LOS ORGANISMOS </w:t>
      </w:r>
    </w:p>
    <w:p w:rsidR="00AF0119" w:rsidRDefault="006B6615">
      <w:pPr>
        <w:pStyle w:val="Corpsdetexte21"/>
        <w:spacing w:after="0" w:line="100" w:lineRule="atLeast"/>
        <w:jc w:val="center"/>
        <w:rPr>
          <w:rFonts w:ascii="Cambria" w:hAnsi="Cambria"/>
          <w:b/>
          <w:sz w:val="22"/>
          <w:szCs w:val="22"/>
          <w:lang w:val="es-ES"/>
        </w:rPr>
      </w:pPr>
      <w:r w:rsidRPr="00834EA5">
        <w:rPr>
          <w:rFonts w:ascii="Cambria" w:hAnsi="Cambria" w:cs="Arial"/>
          <w:b/>
          <w:sz w:val="22"/>
          <w:szCs w:val="22"/>
        </w:rPr>
        <w:t xml:space="preserve">QUE FORMAN PARTE DE ESTE PROGRAMA POR CUALQUIER CONSULTA </w:t>
      </w:r>
      <w:r w:rsidRPr="00834EA5">
        <w:rPr>
          <w:rFonts w:ascii="Cambria" w:hAnsi="Cambria"/>
          <w:b/>
          <w:sz w:val="22"/>
          <w:szCs w:val="22"/>
          <w:lang w:val="es-ES"/>
        </w:rPr>
        <w:t xml:space="preserve">RELACIONADA CON </w:t>
      </w:r>
      <w:r w:rsidR="00EA0FAC" w:rsidRPr="00834EA5">
        <w:rPr>
          <w:rFonts w:ascii="Cambria" w:hAnsi="Cambria"/>
          <w:b/>
          <w:sz w:val="22"/>
          <w:szCs w:val="22"/>
          <w:lang w:val="es-ES"/>
        </w:rPr>
        <w:t>LA PRESENTACION</w:t>
      </w:r>
      <w:r w:rsidRPr="00834EA5">
        <w:rPr>
          <w:rFonts w:ascii="Cambria" w:hAnsi="Cambria"/>
          <w:b/>
          <w:sz w:val="22"/>
          <w:szCs w:val="22"/>
          <w:lang w:val="es-ES"/>
        </w:rPr>
        <w:t>DEL PROYECTO</w:t>
      </w:r>
    </w:p>
    <w:p w:rsidR="003F4E02" w:rsidRPr="00834EA5" w:rsidRDefault="006B6615">
      <w:pPr>
        <w:pStyle w:val="Corpsdetexte21"/>
        <w:spacing w:after="0" w:line="100" w:lineRule="atLeast"/>
        <w:jc w:val="center"/>
        <w:rPr>
          <w:rFonts w:ascii="Cambria" w:hAnsi="Cambria" w:cs="Arial"/>
          <w:b/>
          <w:bCs/>
          <w:strike/>
          <w:sz w:val="22"/>
          <w:szCs w:val="22"/>
        </w:rPr>
      </w:pPr>
      <w:r w:rsidRPr="00834EA5">
        <w:rPr>
          <w:rFonts w:ascii="Cambria" w:hAnsi="Cambria"/>
          <w:b/>
          <w:sz w:val="22"/>
          <w:szCs w:val="22"/>
          <w:lang w:val="es-ES"/>
        </w:rPr>
        <w:t xml:space="preserve"> </w:t>
      </w:r>
    </w:p>
    <w:tbl>
      <w:tblPr>
        <w:tblStyle w:val="Grilledutableau"/>
        <w:tblpPr w:leftFromText="141" w:rightFromText="141" w:vertAnchor="text" w:tblpXSpec="right" w:tblpY="1"/>
        <w:tblOverlap w:val="never"/>
        <w:tblW w:w="9726" w:type="dxa"/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6187"/>
      </w:tblGrid>
      <w:tr w:rsidR="00834EA5" w:rsidRPr="00834EA5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ARGENTINA</w:t>
            </w:r>
          </w:p>
        </w:tc>
        <w:tc>
          <w:tcPr>
            <w:tcW w:w="1730" w:type="dxa"/>
          </w:tcPr>
          <w:p w:rsidR="00834EA5" w:rsidRPr="00AA44B1" w:rsidRDefault="00090454" w:rsidP="00834EA5">
            <w:pPr>
              <w:suppressAutoHyphens w:val="0"/>
              <w:rPr>
                <w:rFonts w:ascii="Cambria" w:hAnsi="Cambria" w:cs="Cambria"/>
                <w:bCs/>
                <w:lang w:val="es-CL"/>
              </w:rPr>
            </w:pPr>
            <w:r w:rsidRPr="00AA44B1">
              <w:rPr>
                <w:rFonts w:ascii="Cambria" w:hAnsi="Cambria" w:cs="Cambria"/>
                <w:bCs/>
                <w:lang w:val="es-CL"/>
              </w:rPr>
              <w:t>Ministerio de Ciencia, Tecnología e Innovación de Argentina</w:t>
            </w:r>
          </w:p>
        </w:tc>
        <w:tc>
          <w:tcPr>
            <w:tcW w:w="6187" w:type="dxa"/>
          </w:tcPr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Dirección Nacional de Coordinación e Integración Institucional 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>Av. Godoy Cruz 2320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>C1425FQD Buenos Aires</w:t>
            </w:r>
          </w:p>
          <w:p w:rsidR="00834EA5" w:rsidRPr="00AA44B1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AA44B1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Tel.: (+54-11) 48 99 5000 </w:t>
            </w:r>
            <w:proofErr w:type="spellStart"/>
            <w:r w:rsidRPr="00AA44B1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int</w:t>
            </w:r>
            <w:proofErr w:type="spellEnd"/>
            <w:r w:rsidRPr="00AA44B1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. 4116</w:t>
            </w:r>
          </w:p>
          <w:p w:rsidR="00834EA5" w:rsidRPr="00AA44B1" w:rsidRDefault="00B07737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hyperlink r:id="rId21" w:history="1">
              <w:r w:rsidR="00834EA5" w:rsidRPr="00AA44B1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www.mincyt.gov.ar</w:t>
              </w:r>
            </w:hyperlink>
            <w:r w:rsidR="00834EA5" w:rsidRPr="00AA44B1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  <w:p w:rsidR="00834EA5" w:rsidRPr="00AA44B1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</w:pPr>
            <w:proofErr w:type="spellStart"/>
            <w:r w:rsidRPr="00AA44B1"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  <w:t>Contact</w:t>
            </w:r>
            <w:proofErr w:type="spellEnd"/>
            <w:r w:rsidRPr="00AA44B1"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  <w:t>: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Karina Pombo – </w: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begin"/>
            </w:r>
            <w:r w:rsidR="00AF0119" w:rsidRPr="00AA44B1">
              <w:rPr>
                <w:lang w:val="es-CL"/>
              </w:rPr>
              <w:instrText xml:space="preserve"> HYPERLINK "mailto:kpombo@mincyt.gob.ar" </w:instrTex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separate"/>
            </w:r>
            <w:r w:rsidRPr="00834EA5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t>kpombo@mincyt.gob.ar</w:t>
            </w:r>
            <w:r w:rsidR="00AF0119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fldChar w:fldCharType="end"/>
            </w: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 - Coordinadora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Juan Manuel </w:t>
            </w:r>
            <w:proofErr w:type="spellStart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Brückner</w:t>
            </w:r>
            <w:proofErr w:type="spellEnd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 - </w:t>
            </w:r>
            <w:hyperlink r:id="rId22" w:history="1">
              <w:r w:rsidRPr="00834EA5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eastAsia="en-US" w:bidi="en-US"/>
                </w:rPr>
                <w:t>jbruckner@mincyt.gob.ar</w:t>
              </w:r>
            </w:hyperlink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 – </w:t>
            </w:r>
            <w:proofErr w:type="spellStart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Coordinador</w:t>
            </w:r>
            <w:proofErr w:type="spellEnd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 Area Bilateral</w:t>
            </w:r>
          </w:p>
        </w:tc>
      </w:tr>
      <w:tr w:rsidR="00834EA5" w:rsidRPr="00834EA5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BOLIVIA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UMSA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</w:p>
        </w:tc>
        <w:tc>
          <w:tcPr>
            <w:tcW w:w="6187" w:type="dxa"/>
          </w:tcPr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Universidad Mayor de San Andrés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Av. </w:t>
            </w: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Villazón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N° 1995, Plaza del Bicentenario - Zona Central Ciudad de La Paz. Estado Plurinacional de Bolivia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+591 2 2441963</w:t>
            </w:r>
          </w:p>
          <w:p w:rsidR="00834EA5" w:rsidRPr="00B56167" w:rsidRDefault="00B07737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</w:pPr>
            <w:hyperlink r:id="rId23" w:history="1">
              <w:r w:rsidR="00834EA5" w:rsidRPr="00B56167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http://www.umsa.bo/</w:t>
              </w:r>
            </w:hyperlink>
            <w:r w:rsidR="00834EA5"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  <w:t>Contact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: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Dr. Waldo Albarracín Sánchez – </w:t>
            </w:r>
            <w:hyperlink r:id="rId24" w:history="1">
              <w:r w:rsidRPr="00B56167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rrii@umsa.bo</w:t>
              </w:r>
            </w:hyperlink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</w:tc>
      </w:tr>
      <w:tr w:rsidR="00834EA5" w:rsidRPr="00276238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BRASIL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CAPES</w:t>
            </w:r>
          </w:p>
        </w:tc>
        <w:tc>
          <w:tcPr>
            <w:tcW w:w="6187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>Coordenação de Aperfeiçoamento de Pessoal de Nível Superior, CGPR/CAPES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>Setor Bancário Norte, Quadra 2, Bloco L, Lote 06, CEP 70040-020 Brasília, DF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MATH: http://www.capes.gov.br/cooperacao- internacional/multinacional/programa-regional-math-amsud   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u w:val="single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STIC: http://www.capes.gov.br/cooperacao- internacional/multinacional/programa-stic-amsud-capes  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u w:val="single"/>
                <w:lang w:val="pt-BR" w:eastAsia="en-US" w:bidi="en-US"/>
              </w:rPr>
              <w:t>Contact</w:t>
            </w: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: Rodrigo José Oliveira Freitas - </w: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begin"/>
            </w:r>
            <w:r w:rsidR="00AF0119" w:rsidRPr="00AA44B1">
              <w:rPr>
                <w:lang w:val="es-CL"/>
              </w:rPr>
              <w:instrText xml:space="preserve"> HYPERLINK "mailto:rodrigo.freitas@capes.gov.br" </w:instrTex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separate"/>
            </w:r>
            <w:r w:rsidRPr="00834EA5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t>rodrigo.freitas@capes.gov.br</w:t>
            </w:r>
            <w:r w:rsidR="00AF0119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fldChar w:fldCharType="end"/>
            </w: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 </w:t>
            </w:r>
          </w:p>
          <w:p w:rsidR="00834EA5" w:rsidRPr="00834EA5" w:rsidRDefault="00834EA5" w:rsidP="00834EA5">
            <w:pPr>
              <w:tabs>
                <w:tab w:val="center" w:pos="4536"/>
                <w:tab w:val="right" w:pos="9072"/>
              </w:tabs>
              <w:snapToGrid w:val="0"/>
              <w:rPr>
                <w:rFonts w:ascii="Cambria" w:hAnsi="Cambria"/>
                <w:color w:val="1F497D"/>
                <w:sz w:val="22"/>
                <w:szCs w:val="22"/>
              </w:rPr>
            </w:pPr>
            <w:r w:rsidRPr="00834EA5">
              <w:rPr>
                <w:rFonts w:ascii="Cambria" w:hAnsi="Cambria"/>
                <w:sz w:val="22"/>
                <w:szCs w:val="22"/>
              </w:rPr>
              <w:t xml:space="preserve">STIC: </w:t>
            </w:r>
            <w:hyperlink r:id="rId25" w:history="1">
              <w:r w:rsidRPr="00834EA5">
                <w:rPr>
                  <w:rFonts w:ascii="Cambria" w:hAnsi="Cambria"/>
                  <w:color w:val="0000FF"/>
                  <w:sz w:val="22"/>
                  <w:szCs w:val="22"/>
                  <w:u w:val="single"/>
                </w:rPr>
                <w:t>sticamsud@capes.gov.br</w:t>
              </w:r>
            </w:hyperlink>
          </w:p>
        </w:tc>
      </w:tr>
      <w:tr w:rsidR="00834EA5" w:rsidRPr="00090454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CHILE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CONICYT</w:t>
            </w:r>
          </w:p>
        </w:tc>
        <w:tc>
          <w:tcPr>
            <w:tcW w:w="6187" w:type="dxa"/>
          </w:tcPr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Programa de Cooperación Internacional Moneda 1375, Piso 7, Santiago de Chile. Tel.: +56 2 2365 4425 </w:t>
            </w:r>
          </w:p>
          <w:p w:rsidR="00834EA5" w:rsidRPr="00090454" w:rsidRDefault="00B07737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hyperlink r:id="rId26" w:history="1">
              <w:r w:rsidR="00834EA5" w:rsidRPr="00090454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pt-BR" w:eastAsia="en-US" w:bidi="en-US"/>
                </w:rPr>
                <w:t>www.conicyt.cl</w:t>
              </w:r>
            </w:hyperlink>
            <w:r w:rsidR="00834EA5" w:rsidRPr="00090454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 </w:t>
            </w:r>
          </w:p>
          <w:p w:rsidR="00834EA5" w:rsidRPr="00090454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090454">
              <w:rPr>
                <w:rFonts w:ascii="Cambria" w:eastAsia="Cambria" w:hAnsi="Cambria"/>
                <w:sz w:val="22"/>
                <w:szCs w:val="22"/>
                <w:u w:val="single"/>
                <w:lang w:val="pt-BR" w:eastAsia="en-US" w:bidi="en-US"/>
              </w:rPr>
              <w:t>Contact</w:t>
            </w:r>
            <w:r w:rsidRPr="00090454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: Cecilia Velit – </w: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begin"/>
            </w:r>
            <w:r w:rsidR="00AF0119" w:rsidRPr="00AA44B1">
              <w:rPr>
                <w:lang w:val="es-CL"/>
              </w:rPr>
              <w:instrText xml:space="preserve"> HYPERLINK "mailto:cvelit@conicyt.cl" </w:instrTex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separate"/>
            </w:r>
            <w:r w:rsidRPr="00090454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t>cvelit@conicyt.cl</w:t>
            </w:r>
            <w:r w:rsidR="00AF0119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fldChar w:fldCharType="end"/>
            </w:r>
            <w:r w:rsidRPr="00090454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 </w:t>
            </w:r>
          </w:p>
        </w:tc>
      </w:tr>
      <w:tr w:rsidR="00834EA5" w:rsidRPr="00090454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CHILE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CMM</w:t>
            </w:r>
          </w:p>
        </w:tc>
        <w:tc>
          <w:tcPr>
            <w:tcW w:w="6187" w:type="dxa"/>
          </w:tcPr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Centro de Modelamiento Matemático Av. </w:t>
            </w: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Beauchef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851, Edificio Norte – Piso 7 CP 837 0456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Santiago de Chile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tel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+56 2 2978 4870</w:t>
            </w:r>
          </w:p>
          <w:p w:rsidR="00834EA5" w:rsidRPr="00B56167" w:rsidRDefault="00B07737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hyperlink r:id="rId27" w:history="1">
              <w:r w:rsidR="00834EA5" w:rsidRPr="00B56167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http://www.cmm.uchile.cl/</w:t>
              </w:r>
            </w:hyperlink>
            <w:r w:rsidR="00834EA5"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  <w:p w:rsidR="00834EA5" w:rsidRPr="00090454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090454">
              <w:rPr>
                <w:rFonts w:ascii="Cambria" w:eastAsia="Cambria" w:hAnsi="Cambria"/>
                <w:sz w:val="22"/>
                <w:szCs w:val="22"/>
                <w:u w:val="single"/>
                <w:lang w:val="pt-BR" w:eastAsia="en-US" w:bidi="en-US"/>
              </w:rPr>
              <w:t>Contact:</w:t>
            </w:r>
            <w:r w:rsidRPr="00090454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 Alejandro Jofre - </w: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begin"/>
            </w:r>
            <w:r w:rsidR="00AF0119" w:rsidRPr="00AA44B1">
              <w:rPr>
                <w:lang w:val="es-CL"/>
              </w:rPr>
              <w:instrText xml:space="preserve"> HYPERLINK "mailto:ajofre@dim.uchile.cl" </w:instrTex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separate"/>
            </w:r>
            <w:r w:rsidRPr="00090454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t>ajofre@dim.uchile.cl</w:t>
            </w:r>
            <w:r w:rsidR="00AF0119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fldChar w:fldCharType="end"/>
            </w:r>
            <w:r w:rsidRPr="00090454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 </w:t>
            </w:r>
          </w:p>
        </w:tc>
      </w:tr>
      <w:tr w:rsidR="00834EA5" w:rsidRPr="00F31472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COLOMBIA</w:t>
            </w:r>
          </w:p>
        </w:tc>
        <w:tc>
          <w:tcPr>
            <w:tcW w:w="1730" w:type="dxa"/>
          </w:tcPr>
          <w:p w:rsidR="00834EA5" w:rsidRPr="00834EA5" w:rsidRDefault="00142F29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MINCIENCIAS</w:t>
            </w:r>
          </w:p>
        </w:tc>
        <w:tc>
          <w:tcPr>
            <w:tcW w:w="6187" w:type="dxa"/>
          </w:tcPr>
          <w:p w:rsidR="00142F29" w:rsidRPr="00AA44B1" w:rsidRDefault="00142F29" w:rsidP="00142F29">
            <w:pPr>
              <w:pStyle w:val="Corpsdetexte"/>
              <w:spacing w:line="240" w:lineRule="auto"/>
              <w:rPr>
                <w:rFonts w:ascii="Cambria" w:eastAsia="Cambria" w:hAnsi="Cambria" w:cs="Cambria"/>
                <w:sz w:val="22"/>
                <w:szCs w:val="22"/>
                <w:lang w:val="es-CL" w:eastAsia="en-US" w:bidi="en-US"/>
              </w:rPr>
            </w:pPr>
            <w:r w:rsidRPr="00AA44B1">
              <w:rPr>
                <w:rFonts w:ascii="Cambria" w:eastAsia="Cambria" w:hAnsi="Cambria" w:cs="Cambria"/>
                <w:sz w:val="22"/>
                <w:szCs w:val="22"/>
                <w:lang w:val="es-CL" w:eastAsia="en-US" w:bidi="en-US"/>
              </w:rPr>
              <w:t>Ministerio de Ciencia, Tecnología e Innovación de Colombia MINCIENCIAS</w:t>
            </w:r>
          </w:p>
          <w:p w:rsidR="00142F29" w:rsidRPr="00AA44B1" w:rsidRDefault="00142F29" w:rsidP="00142F29">
            <w:pPr>
              <w:suppressAutoHyphens w:val="0"/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</w:pPr>
            <w:r w:rsidRPr="00AA44B1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AV. Calle 26 No. 57-83 Torre 8. Piso 2 al 6 </w:t>
            </w:r>
          </w:p>
          <w:p w:rsidR="00142F29" w:rsidRPr="00142F29" w:rsidRDefault="00142F29" w:rsidP="00142F29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142F29">
              <w:rPr>
                <w:rFonts w:ascii="Cambria" w:eastAsia="Cambria" w:hAnsi="Cambria"/>
                <w:sz w:val="22"/>
                <w:szCs w:val="22"/>
                <w:u w:val="single"/>
                <w:lang w:eastAsia="en-US" w:bidi="en-US"/>
              </w:rPr>
              <w:lastRenderedPageBreak/>
              <w:t>Contact</w:t>
            </w:r>
            <w:r w:rsidRPr="00142F29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s:</w:t>
            </w:r>
          </w:p>
          <w:p w:rsidR="00142F29" w:rsidRPr="00142F29" w:rsidRDefault="00142F29" w:rsidP="00142F29">
            <w:pPr>
              <w:suppressAutoHyphens w:val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42F29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Catherine Fonseca - </w:t>
            </w:r>
            <w:hyperlink r:id="rId28" w:history="1">
              <w:r w:rsidRPr="00142F29">
                <w:rPr>
                  <w:rFonts w:ascii="Cambria" w:eastAsia="Cambria" w:hAnsi="Cambria" w:cs="Cambria"/>
                  <w:color w:val="0000FF"/>
                  <w:sz w:val="22"/>
                  <w:szCs w:val="22"/>
                  <w:u w:val="single"/>
                  <w:lang w:eastAsia="en-US" w:bidi="en-US"/>
                </w:rPr>
                <w:t>cfonseca@minciencias.gov.co</w:t>
              </w:r>
            </w:hyperlink>
          </w:p>
          <w:p w:rsidR="00834EA5" w:rsidRPr="00834EA5" w:rsidRDefault="00142F29" w:rsidP="00142F29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142F29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Maria Eugenia Meijia – </w:t>
            </w:r>
            <w:r w:rsidR="00AF0119">
              <w:rPr>
                <w:rFonts w:ascii="Times New Roman" w:eastAsia="Times New Roman" w:hAnsi="Times New Roman"/>
              </w:rPr>
              <w:fldChar w:fldCharType="begin"/>
            </w:r>
            <w:r w:rsidR="00AF0119" w:rsidRPr="00AA44B1">
              <w:rPr>
                <w:lang w:val="es-CL"/>
              </w:rPr>
              <w:instrText xml:space="preserve"> HYPERLINK "mailto:memejia@minciencias.gov.co" </w:instrText>
            </w:r>
            <w:r w:rsidR="00AF0119">
              <w:rPr>
                <w:rFonts w:ascii="Times New Roman" w:eastAsia="Times New Roman" w:hAnsi="Times New Roman"/>
              </w:rPr>
              <w:fldChar w:fldCharType="separate"/>
            </w:r>
            <w:r w:rsidRPr="00AA44B1">
              <w:rPr>
                <w:rFonts w:ascii="Cambria" w:eastAsia="Cambria" w:hAnsi="Cambria" w:cs="Cambria"/>
                <w:color w:val="0000FF"/>
                <w:sz w:val="22"/>
                <w:szCs w:val="22"/>
                <w:u w:val="single"/>
                <w:lang w:val="es-CL" w:eastAsia="en-US" w:bidi="en-US"/>
              </w:rPr>
              <w:t>memejia@minciencias.gov.co</w:t>
            </w:r>
            <w:r w:rsidR="00AF0119">
              <w:rPr>
                <w:rFonts w:ascii="Cambria" w:eastAsia="Cambria" w:hAnsi="Cambria" w:cs="Cambria"/>
                <w:color w:val="0000FF"/>
                <w:sz w:val="22"/>
                <w:szCs w:val="22"/>
                <w:u w:val="single"/>
                <w:lang w:eastAsia="en-US" w:bidi="en-US"/>
              </w:rPr>
              <w:fldChar w:fldCharType="end"/>
            </w:r>
          </w:p>
        </w:tc>
      </w:tr>
      <w:tr w:rsidR="00834EA5" w:rsidRPr="00834EA5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lastRenderedPageBreak/>
              <w:t>ECUADOR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SENESCYT</w:t>
            </w:r>
          </w:p>
        </w:tc>
        <w:tc>
          <w:tcPr>
            <w:tcW w:w="6187" w:type="dxa"/>
          </w:tcPr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Secretaría de Educación Superior, Ciencia, Tecnología e Innovación </w:t>
            </w: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Whymper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E7-37 y </w:t>
            </w: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Alpallana</w:t>
            </w:r>
            <w:proofErr w:type="spellEnd"/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Tel +593 2 290 3249 extensión 118 170516 / Quito – Ecuador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</w:pP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  <w:t>Contact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: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Diana </w:t>
            </w: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Karol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Astudillo </w:t>
            </w: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Tenicela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- </w:t>
            </w:r>
            <w:hyperlink r:id="rId29" w:history="1">
              <w:r w:rsidRPr="00B56167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dastudillo@senescyt.gob.ec</w:t>
              </w:r>
            </w:hyperlink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Jandry Daniel Fernández Iñiguez - </w: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begin"/>
            </w:r>
            <w:r w:rsidR="00AF0119" w:rsidRPr="00AA44B1">
              <w:rPr>
                <w:lang w:val="es-CL"/>
              </w:rPr>
              <w:instrText xml:space="preserve"> HYPERLINK "mailto:jfernandez@senescyt.gob.ec" </w:instrTex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separate"/>
            </w:r>
            <w:r w:rsidRPr="00834EA5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t>jfernandez@senescyt.gob.ec</w:t>
            </w:r>
            <w:r w:rsidR="00AF0119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fldChar w:fldCharType="end"/>
            </w: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  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Maria de los Angeles Pacheco Miranda - </w:t>
            </w:r>
            <w:hyperlink r:id="rId30" w:history="1">
              <w:r w:rsidRPr="00B56167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mpacheco@senescyt.gob.ec</w:t>
              </w:r>
            </w:hyperlink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</w:tc>
      </w:tr>
      <w:tr w:rsidR="00834EA5" w:rsidRPr="00834EA5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PARAGUAY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CONACYT</w:t>
            </w:r>
          </w:p>
        </w:tc>
        <w:tc>
          <w:tcPr>
            <w:tcW w:w="6187" w:type="dxa"/>
          </w:tcPr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Consejo Nacional de Ciencia y Tecnología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Dr. Justo Prieto Nº 223 entre Teófilo del Puerto y Nicolás </w:t>
            </w: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Billof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Villa Aurelia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Código postal: 001417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Asunción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Tel.: (+595-21) 506 223/ 331/ 369</w:t>
            </w:r>
          </w:p>
          <w:p w:rsidR="00834EA5" w:rsidRPr="00B56167" w:rsidRDefault="00B07737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</w:pPr>
            <w:hyperlink r:id="rId31" w:history="1">
              <w:r w:rsidR="00834EA5" w:rsidRPr="00B56167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www.conacyt.gov.py</w:t>
              </w:r>
            </w:hyperlink>
            <w:r w:rsidR="00834EA5"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 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  <w:t>Contact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:</w:t>
            </w:r>
          </w:p>
          <w:p w:rsidR="00834EA5" w:rsidRPr="00B56167" w:rsidRDefault="00B07737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hyperlink r:id="rId32" w:history="1">
              <w:r w:rsidR="00834EA5" w:rsidRPr="00B56167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amsud@conacyt.gov.py</w:t>
              </w:r>
            </w:hyperlink>
            <w:r w:rsidR="00834EA5"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 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María Teresa </w:t>
            </w: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Cazal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Gayoso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- </w:t>
            </w:r>
            <w:hyperlink r:id="rId33" w:history="1">
              <w:r w:rsidRPr="00B56167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mcazal@conacyt.gov.py</w:t>
              </w:r>
            </w:hyperlink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</w:tc>
      </w:tr>
      <w:tr w:rsidR="00834EA5" w:rsidRPr="00B07737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PERÚ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CONCYTEC</w:t>
            </w:r>
          </w:p>
        </w:tc>
        <w:tc>
          <w:tcPr>
            <w:tcW w:w="6187" w:type="dxa"/>
          </w:tcPr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Consejo Nacional de Ciencia, Tecnología e Innovación Tecnológica </w:t>
            </w:r>
          </w:p>
          <w:p w:rsidR="00834EA5" w:rsidRPr="00B56167" w:rsidRDefault="00B07737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hyperlink r:id="rId34" w:history="1">
              <w:r w:rsidR="00834EA5" w:rsidRPr="00B56167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www.concytec.gob.pe</w:t>
              </w:r>
            </w:hyperlink>
            <w:r w:rsidR="00834EA5"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Instituto de Matemáticas y Ciencias Afines Calle Los Biólogos 245 - Urb. </w:t>
            </w:r>
            <w:r w:rsidRPr="00834EA5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San César - La Molina, Lima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Tel: (+51)349 1892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  <w:t>Contact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:</w:t>
            </w:r>
          </w:p>
          <w:p w:rsidR="00B07737" w:rsidRPr="00B07737" w:rsidRDefault="00834EA5" w:rsidP="00B07737">
            <w:pPr>
              <w:pStyle w:val="En-tte"/>
              <w:rPr>
                <w:rFonts w:ascii="Cambria" w:hAnsi="Cambria"/>
                <w:noProof/>
                <w:sz w:val="22"/>
                <w:szCs w:val="22"/>
                <w:lang w:val="es-CL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Raquel Sotomayor - </w:t>
            </w:r>
            <w:hyperlink r:id="rId35" w:history="1">
              <w:r w:rsidR="00B07737" w:rsidRPr="00C54BE4">
                <w:rPr>
                  <w:rStyle w:val="Lienhypertexte"/>
                  <w:rFonts w:ascii="Cambria" w:hAnsi="Cambria"/>
                  <w:noProof/>
                  <w:sz w:val="22"/>
                  <w:szCs w:val="22"/>
                  <w:lang w:val="es-CL"/>
                </w:rPr>
                <w:t>rsotomayor@concytec.gob.pe</w:t>
              </w:r>
            </w:hyperlink>
            <w:r w:rsidR="00B07737" w:rsidRPr="00B07737">
              <w:rPr>
                <w:rFonts w:ascii="Cambria" w:hAnsi="Cambria"/>
                <w:noProof/>
                <w:sz w:val="22"/>
                <w:szCs w:val="22"/>
                <w:lang w:val="es-CL"/>
              </w:rPr>
              <w:t xml:space="preserve"> </w:t>
            </w:r>
          </w:p>
          <w:p w:rsidR="00834EA5" w:rsidRPr="00B07737" w:rsidRDefault="00B07737" w:rsidP="00B07737">
            <w:pPr>
              <w:pStyle w:val="En-tte"/>
              <w:rPr>
                <w:rFonts w:ascii="Cambria" w:hAnsi="Cambria"/>
                <w:noProof/>
                <w:sz w:val="22"/>
                <w:szCs w:val="22"/>
                <w:lang w:val="fr-FR"/>
              </w:rPr>
            </w:pPr>
            <w:r w:rsidRPr="00C54BE4">
              <w:rPr>
                <w:rFonts w:ascii="Cambria" w:hAnsi="Cambria"/>
                <w:noProof/>
                <w:sz w:val="22"/>
                <w:szCs w:val="22"/>
                <w:lang w:val="fr-FR"/>
              </w:rPr>
              <w:t xml:space="preserve">Sandra Portugal – </w:t>
            </w:r>
            <w:hyperlink r:id="rId36" w:history="1">
              <w:r w:rsidRPr="007939E2">
                <w:rPr>
                  <w:rStyle w:val="Lienhypertexte"/>
                  <w:rFonts w:ascii="Cambria" w:hAnsi="Cambria"/>
                  <w:noProof/>
                  <w:sz w:val="22"/>
                  <w:szCs w:val="22"/>
                  <w:lang w:val="fr-FR"/>
                </w:rPr>
                <w:t>sportugal@fondecyt.gob.pe</w:t>
              </w:r>
            </w:hyperlink>
            <w:r>
              <w:rPr>
                <w:rFonts w:ascii="Cambria" w:hAnsi="Cambria"/>
                <w:noProof/>
                <w:sz w:val="22"/>
                <w:szCs w:val="22"/>
                <w:lang w:val="fr-FR"/>
              </w:rPr>
              <w:t xml:space="preserve"> </w:t>
            </w:r>
          </w:p>
        </w:tc>
      </w:tr>
      <w:tr w:rsidR="00834EA5" w:rsidRPr="00F31472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URUGUAY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ANII</w:t>
            </w:r>
          </w:p>
        </w:tc>
        <w:tc>
          <w:tcPr>
            <w:tcW w:w="6187" w:type="dxa"/>
          </w:tcPr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Agencia Nacional de Investigación e Innovación 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Av. Italia 6201 Edificio Los Nogales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11100 Montevideo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Tel: (+598) 2 6004411</w:t>
            </w:r>
          </w:p>
          <w:p w:rsidR="00834EA5" w:rsidRPr="00142F29" w:rsidRDefault="00B07737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hyperlink r:id="rId37" w:history="1">
              <w:r w:rsidR="00834EA5" w:rsidRPr="00142F29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www.anii.org.uyct</w:t>
              </w:r>
            </w:hyperlink>
            <w:r w:rsidR="00834EA5" w:rsidRPr="00142F29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  <w:p w:rsidR="00834EA5" w:rsidRPr="00142F29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proofErr w:type="spellStart"/>
            <w:r w:rsidRPr="00142F29"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  <w:t>Contact</w:t>
            </w:r>
            <w:proofErr w:type="spellEnd"/>
            <w:r w:rsidRPr="00142F29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: </w:t>
            </w:r>
            <w:hyperlink r:id="rId38" w:history="1">
              <w:r w:rsidRPr="00142F29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cooperacion@anii.org.uy</w:t>
              </w:r>
            </w:hyperlink>
            <w:r w:rsidRPr="00142F29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  <w:p w:rsidR="00834EA5" w:rsidRPr="00142F29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142F29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Veronica Suarez - </w:t>
            </w:r>
            <w:hyperlink r:id="rId39" w:history="1">
              <w:r w:rsidRPr="00142F29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vsuarez@anii.org.uy</w:t>
              </w:r>
            </w:hyperlink>
            <w:r w:rsidRPr="00142F29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 </w:t>
            </w:r>
          </w:p>
          <w:p w:rsidR="00834EA5" w:rsidRPr="00AA44B1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AA44B1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Laura Di Giovanni - </w:t>
            </w:r>
            <w:hyperlink r:id="rId40" w:history="1">
              <w:r w:rsidRPr="00AA44B1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ldigiovanni@anii.org.uy</w:t>
              </w:r>
            </w:hyperlink>
            <w:r w:rsidRPr="00AA44B1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</w:t>
            </w:r>
          </w:p>
        </w:tc>
      </w:tr>
      <w:tr w:rsidR="00834EA5" w:rsidRPr="00F31472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VENEZUELA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MPPEUCT</w:t>
            </w:r>
          </w:p>
        </w:tc>
        <w:tc>
          <w:tcPr>
            <w:tcW w:w="6187" w:type="dxa"/>
          </w:tcPr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Ministerio del Poder Popular Para Educación Universitaria, Ciencia, Tecnología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Av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Universidad Esquina El Chorro- Torre Ministerial Caracas – Venezuela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>Tel: (58212) 5557565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u w:val="single"/>
                <w:lang w:val="pt-BR" w:eastAsia="en-US" w:bidi="en-US"/>
              </w:rPr>
              <w:t>Contact</w:t>
            </w: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: Gloria Carvalho - </w: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begin"/>
            </w:r>
            <w:r w:rsidR="00AF0119">
              <w:instrText xml:space="preserve"> HYPERLINK "mailto:carvalhokassar@gmail.com" </w:instrText>
            </w:r>
            <w:r w:rsidR="00AF0119">
              <w:rPr>
                <w:rFonts w:ascii="Times New Roman" w:eastAsia="Times New Roman" w:hAnsi="Times New Roman"/>
                <w:lang w:val="es-CL"/>
              </w:rPr>
              <w:fldChar w:fldCharType="separate"/>
            </w:r>
            <w:r w:rsidRPr="00834EA5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t>carvalhokassar@gmail.com</w:t>
            </w:r>
            <w:r w:rsidR="00AF0119">
              <w:rPr>
                <w:rFonts w:ascii="Cambria" w:eastAsia="Cambria" w:hAnsi="Cambria"/>
                <w:color w:val="0000FF"/>
                <w:sz w:val="22"/>
                <w:szCs w:val="22"/>
                <w:u w:val="single"/>
                <w:lang w:val="pt-BR" w:eastAsia="en-US" w:bidi="en-US"/>
              </w:rPr>
              <w:fldChar w:fldCharType="end"/>
            </w:r>
            <w:r w:rsidRPr="00834EA5">
              <w:rPr>
                <w:rFonts w:ascii="Cambria" w:eastAsia="Cambria" w:hAnsi="Cambria"/>
                <w:sz w:val="22"/>
                <w:szCs w:val="22"/>
                <w:lang w:val="pt-BR" w:eastAsia="en-US" w:bidi="en-US"/>
              </w:rPr>
              <w:t xml:space="preserve"> </w:t>
            </w:r>
          </w:p>
        </w:tc>
      </w:tr>
      <w:tr w:rsidR="00834EA5" w:rsidRPr="00834EA5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 w:cs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lastRenderedPageBreak/>
              <w:t>FRANCE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MEAE</w:t>
            </w:r>
          </w:p>
        </w:tc>
        <w:tc>
          <w:tcPr>
            <w:tcW w:w="6187" w:type="dxa"/>
          </w:tcPr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Delegación Regional de Cooperación para América del Sur </w:t>
            </w: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Condell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65, Providencia – Santiago, Chile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Tel. : (+56) 2 2 4708007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www.franceamsud.org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u w:val="single"/>
                <w:lang w:eastAsia="en-US" w:bidi="en-US"/>
              </w:rPr>
              <w:t>Contact</w:t>
            </w: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: Julien </w:t>
            </w:r>
            <w:proofErr w:type="spellStart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Chauvet</w:t>
            </w:r>
            <w:proofErr w:type="spellEnd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 – </w:t>
            </w:r>
            <w:hyperlink r:id="rId41" w:history="1">
              <w:r w:rsidRPr="00834EA5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eastAsia="en-US" w:bidi="en-US"/>
                </w:rPr>
                <w:t>julien.chauvet@diplomatie.gouv.fr</w:t>
              </w:r>
            </w:hyperlink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  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Laura </w:t>
            </w:r>
            <w:proofErr w:type="spellStart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Hochmann</w:t>
            </w:r>
            <w:proofErr w:type="spellEnd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 – </w:t>
            </w:r>
            <w:hyperlink r:id="rId42" w:history="1">
              <w:r w:rsidRPr="00834EA5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eastAsia="en-US" w:bidi="en-US"/>
                </w:rPr>
                <w:t>laura.hochmann@diplomatie.gouv.fr</w:t>
              </w:r>
            </w:hyperlink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834EA5" w:rsidRPr="00276238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FRANCE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proofErr w:type="spellStart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Institut</w:t>
            </w:r>
            <w:proofErr w:type="spellEnd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 xml:space="preserve"> Mines- </w:t>
            </w:r>
            <w:proofErr w:type="spellStart"/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Télécom</w:t>
            </w:r>
            <w:proofErr w:type="spellEnd"/>
          </w:p>
        </w:tc>
        <w:tc>
          <w:tcPr>
            <w:tcW w:w="6187" w:type="dxa"/>
          </w:tcPr>
          <w:p w:rsidR="00834EA5" w:rsidRPr="00834EA5" w:rsidRDefault="00834EA5" w:rsidP="00834EA5">
            <w:pPr>
              <w:snapToGrid w:val="0"/>
              <w:rPr>
                <w:rFonts w:ascii="Cambria" w:hAnsi="Cambria" w:cs="Arial"/>
                <w:color w:val="000000"/>
                <w:sz w:val="22"/>
                <w:szCs w:val="22"/>
                <w:lang w:val="fr-BE"/>
              </w:rPr>
            </w:pPr>
            <w:r w:rsidRPr="00834EA5">
              <w:rPr>
                <w:rFonts w:ascii="Cambria" w:hAnsi="Cambria" w:cs="Arial"/>
                <w:color w:val="000000"/>
                <w:sz w:val="22"/>
                <w:szCs w:val="22"/>
                <w:lang w:val="fr-BE"/>
              </w:rPr>
              <w:t xml:space="preserve">Délégué à l'international - Direction de la Recherche et de l’Innovation </w:t>
            </w:r>
          </w:p>
          <w:p w:rsidR="00834EA5" w:rsidRPr="00834EA5" w:rsidRDefault="00834EA5" w:rsidP="00834EA5">
            <w:pPr>
              <w:snapToGrid w:val="0"/>
              <w:rPr>
                <w:rFonts w:ascii="Cambria" w:hAnsi="Cambria" w:cs="Arial"/>
                <w:color w:val="000000"/>
                <w:sz w:val="22"/>
                <w:szCs w:val="22"/>
                <w:lang w:val="fr-BE"/>
              </w:rPr>
            </w:pPr>
            <w:r w:rsidRPr="00834EA5">
              <w:rPr>
                <w:rFonts w:ascii="Cambria" w:hAnsi="Cambria" w:cs="Arial"/>
                <w:color w:val="000000"/>
                <w:sz w:val="22"/>
                <w:szCs w:val="22"/>
                <w:lang w:val="fr-BE"/>
              </w:rPr>
              <w:t xml:space="preserve">37-39 Rue </w:t>
            </w:r>
            <w:proofErr w:type="spellStart"/>
            <w:r w:rsidRPr="00834EA5">
              <w:rPr>
                <w:rFonts w:ascii="Cambria" w:hAnsi="Cambria" w:cs="Arial"/>
                <w:color w:val="000000"/>
                <w:sz w:val="22"/>
                <w:szCs w:val="22"/>
                <w:lang w:val="fr-BE"/>
              </w:rPr>
              <w:t>Dareau</w:t>
            </w:r>
            <w:proofErr w:type="spellEnd"/>
            <w:r w:rsidRPr="00834EA5">
              <w:rPr>
                <w:rFonts w:ascii="Cambria" w:hAnsi="Cambria" w:cs="Arial"/>
                <w:color w:val="000000"/>
                <w:sz w:val="22"/>
                <w:szCs w:val="22"/>
                <w:lang w:val="fr-BE"/>
              </w:rPr>
              <w:t>, 75014</w:t>
            </w:r>
            <w:r w:rsidRPr="00834EA5">
              <w:rPr>
                <w:rFonts w:ascii="Cambria" w:hAnsi="Cambria" w:cs="Arial"/>
                <w:color w:val="000000"/>
                <w:sz w:val="22"/>
                <w:szCs w:val="22"/>
                <w:lang w:val="fr-BE"/>
              </w:rPr>
              <w:br/>
              <w:t>Tel : (+33)1 45 81 70 65</w:t>
            </w:r>
          </w:p>
          <w:p w:rsidR="00834EA5" w:rsidRPr="00142F29" w:rsidRDefault="00B07737" w:rsidP="00834EA5">
            <w:pPr>
              <w:snapToGrid w:val="0"/>
              <w:rPr>
                <w:rFonts w:ascii="Cambria" w:hAnsi="Cambria" w:cs="Arial"/>
                <w:color w:val="000000"/>
                <w:sz w:val="22"/>
                <w:szCs w:val="22"/>
                <w:lang w:val="fr-FR"/>
              </w:rPr>
            </w:pPr>
            <w:hyperlink r:id="rId43" w:history="1">
              <w:r w:rsidR="00834EA5" w:rsidRPr="00142F29">
                <w:rPr>
                  <w:rFonts w:ascii="Cambria" w:hAnsi="Cambria" w:cs="Arial"/>
                  <w:color w:val="0000FF"/>
                  <w:sz w:val="22"/>
                  <w:szCs w:val="22"/>
                  <w:u w:val="single"/>
                  <w:lang w:val="fr-FR"/>
                </w:rPr>
                <w:t>www.imt.fr</w:t>
              </w:r>
            </w:hyperlink>
          </w:p>
          <w:p w:rsidR="00834EA5" w:rsidRPr="00AA44B1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AA44B1">
              <w:rPr>
                <w:rFonts w:ascii="Cambria" w:eastAsia="Cambria" w:hAnsi="Cambria" w:cs="Arial"/>
                <w:color w:val="000000"/>
                <w:sz w:val="22"/>
                <w:szCs w:val="22"/>
                <w:lang w:val="fr-FR" w:eastAsia="en-US" w:bidi="en-US"/>
              </w:rPr>
              <w:t xml:space="preserve">Contact: Pierre </w:t>
            </w:r>
            <w:proofErr w:type="spellStart"/>
            <w:r w:rsidRPr="00AA44B1">
              <w:rPr>
                <w:rFonts w:ascii="Cambria" w:eastAsia="Cambria" w:hAnsi="Cambria" w:cs="Arial"/>
                <w:color w:val="000000"/>
                <w:sz w:val="22"/>
                <w:szCs w:val="22"/>
                <w:lang w:val="fr-FR" w:eastAsia="en-US" w:bidi="en-US"/>
              </w:rPr>
              <w:t>Simay</w:t>
            </w:r>
            <w:proofErr w:type="spellEnd"/>
            <w:r w:rsidRPr="00AA44B1">
              <w:rPr>
                <w:rFonts w:ascii="Cambria" w:eastAsia="Cambria" w:hAnsi="Cambria" w:cs="Arial"/>
                <w:color w:val="000000"/>
                <w:sz w:val="22"/>
                <w:szCs w:val="22"/>
                <w:lang w:val="fr-FR" w:eastAsia="en-US" w:bidi="en-US"/>
              </w:rPr>
              <w:t xml:space="preserve"> – </w:t>
            </w:r>
            <w:hyperlink r:id="rId44" w:history="1">
              <w:r w:rsidRPr="00AA44B1">
                <w:rPr>
                  <w:rFonts w:ascii="Cambria" w:eastAsia="Cambria" w:hAnsi="Cambria" w:cs="Arial"/>
                  <w:color w:val="0000FF"/>
                  <w:sz w:val="22"/>
                  <w:szCs w:val="22"/>
                  <w:u w:val="single"/>
                  <w:lang w:val="fr-FR" w:eastAsia="en-US" w:bidi="en-US"/>
                </w:rPr>
                <w:t>pierre.simay@imt.fr</w:t>
              </w:r>
            </w:hyperlink>
          </w:p>
        </w:tc>
      </w:tr>
      <w:tr w:rsidR="00834EA5" w:rsidRPr="00276238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 w:cs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FRANCE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INRIA</w:t>
            </w:r>
          </w:p>
        </w:tc>
        <w:tc>
          <w:tcPr>
            <w:tcW w:w="6187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Direction des Relations Internationales 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Domaine de </w:t>
            </w:r>
            <w:proofErr w:type="spellStart"/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>Voluceau</w:t>
            </w:r>
            <w:proofErr w:type="spellEnd"/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 – Rocquencourt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>B.P. 105 – 78153 Le Chesnay Cedex, Tel: (+33) 1 39 63 57 68 *</w:t>
            </w:r>
          </w:p>
          <w:p w:rsidR="00834EA5" w:rsidRPr="00834EA5" w:rsidRDefault="00B07737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hyperlink r:id="rId45" w:history="1">
              <w:r w:rsidR="00834EA5" w:rsidRPr="00834EA5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fr-FR" w:eastAsia="en-US" w:bidi="en-US"/>
                </w:rPr>
                <w:t>www.inria.fr</w:t>
              </w:r>
            </w:hyperlink>
            <w:r w:rsidR="00834EA5"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   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u w:val="single"/>
                <w:lang w:val="fr-FR" w:eastAsia="en-US" w:bidi="en-US"/>
              </w:rPr>
              <w:t>Contact</w:t>
            </w:r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: Claire Saint-Léger – </w:t>
            </w:r>
            <w:hyperlink r:id="rId46" w:history="1">
              <w:r w:rsidRPr="00834EA5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fr-FR" w:eastAsia="en-US" w:bidi="en-US"/>
                </w:rPr>
                <w:t>claire.saint-leger@inria.fr</w:t>
              </w:r>
            </w:hyperlink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 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Julie Pomponne </w:t>
            </w:r>
            <w:hyperlink r:id="rId47" w:history="1">
              <w:r w:rsidRPr="00834EA5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fr-FR" w:eastAsia="en-US" w:bidi="en-US"/>
                </w:rPr>
                <w:t>-julie.pomponne@inria.fr</w:t>
              </w:r>
            </w:hyperlink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 </w:t>
            </w:r>
          </w:p>
        </w:tc>
      </w:tr>
      <w:tr w:rsidR="00834EA5" w:rsidRPr="00276238" w:rsidTr="00B67B04">
        <w:tc>
          <w:tcPr>
            <w:tcW w:w="1809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 w:cs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FRANCE</w:t>
            </w:r>
          </w:p>
        </w:tc>
        <w:tc>
          <w:tcPr>
            <w:tcW w:w="1730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eastAsia="en-US" w:bidi="en-US"/>
              </w:rPr>
              <w:t>CNRS</w:t>
            </w:r>
          </w:p>
        </w:tc>
        <w:tc>
          <w:tcPr>
            <w:tcW w:w="6187" w:type="dxa"/>
          </w:tcPr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>DERCI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>3 rue Michel-Ange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>75016 Paris</w:t>
            </w:r>
          </w:p>
          <w:p w:rsidR="00834EA5" w:rsidRPr="00834EA5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834EA5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>Tel. : (+33 1) 44 96 46 79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www.cnrs.fr</w:t>
            </w:r>
          </w:p>
          <w:p w:rsidR="00834EA5" w:rsidRPr="00B56167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</w:pPr>
            <w:proofErr w:type="spellStart"/>
            <w:r w:rsidRPr="00B56167">
              <w:rPr>
                <w:rFonts w:ascii="Cambria" w:eastAsia="Cambria" w:hAnsi="Cambria"/>
                <w:sz w:val="22"/>
                <w:szCs w:val="22"/>
                <w:u w:val="single"/>
                <w:lang w:val="es-CL" w:eastAsia="en-US" w:bidi="en-US"/>
              </w:rPr>
              <w:t>Contact</w:t>
            </w:r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>s</w:t>
            </w:r>
            <w:proofErr w:type="spellEnd"/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: Antonia Alcaraz - </w:t>
            </w:r>
            <w:hyperlink r:id="rId48" w:history="1">
              <w:r w:rsidRPr="00B56167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es-CL" w:eastAsia="en-US" w:bidi="en-US"/>
                </w:rPr>
                <w:t>antonia.alcaraz@cnrs-dir.fr</w:t>
              </w:r>
            </w:hyperlink>
            <w:r w:rsidRPr="00B56167">
              <w:rPr>
                <w:rFonts w:ascii="Cambria" w:eastAsia="Cambria" w:hAnsi="Cambria"/>
                <w:sz w:val="22"/>
                <w:szCs w:val="22"/>
                <w:lang w:val="es-CL" w:eastAsia="en-US" w:bidi="en-US"/>
              </w:rPr>
              <w:t xml:space="preserve">  </w:t>
            </w:r>
          </w:p>
          <w:p w:rsidR="00834EA5" w:rsidRPr="00AA44B1" w:rsidRDefault="00834EA5" w:rsidP="00834EA5">
            <w:pPr>
              <w:suppressAutoHyphens w:val="0"/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</w:pPr>
            <w:r w:rsidRPr="00AA44B1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Jean </w:t>
            </w:r>
            <w:proofErr w:type="spellStart"/>
            <w:r w:rsidRPr="00AA44B1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>Theves</w:t>
            </w:r>
            <w:proofErr w:type="spellEnd"/>
            <w:r w:rsidRPr="00AA44B1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 - </w:t>
            </w:r>
            <w:hyperlink r:id="rId49" w:history="1">
              <w:r w:rsidRPr="00AA44B1">
                <w:rPr>
                  <w:rFonts w:ascii="Cambria" w:eastAsia="Cambria" w:hAnsi="Cambria"/>
                  <w:color w:val="0000FF"/>
                  <w:sz w:val="22"/>
                  <w:szCs w:val="22"/>
                  <w:u w:val="single"/>
                  <w:lang w:val="fr-FR" w:eastAsia="en-US" w:bidi="en-US"/>
                </w:rPr>
                <w:t>jean.theves@cnrs-dir.fr</w:t>
              </w:r>
            </w:hyperlink>
            <w:r w:rsidRPr="00AA44B1">
              <w:rPr>
                <w:rFonts w:ascii="Cambria" w:eastAsia="Cambria" w:hAnsi="Cambria"/>
                <w:sz w:val="22"/>
                <w:szCs w:val="22"/>
                <w:lang w:val="fr-FR" w:eastAsia="en-US" w:bidi="en-US"/>
              </w:rPr>
              <w:t xml:space="preserve"> </w:t>
            </w:r>
          </w:p>
        </w:tc>
      </w:tr>
    </w:tbl>
    <w:p w:rsidR="003F4E02" w:rsidRPr="00AA44B1" w:rsidRDefault="003F4E02">
      <w:pPr>
        <w:pStyle w:val="En-tte"/>
        <w:tabs>
          <w:tab w:val="clear" w:pos="4536"/>
          <w:tab w:val="clear" w:pos="9072"/>
        </w:tabs>
        <w:rPr>
          <w:lang w:val="fr-FR"/>
        </w:rPr>
      </w:pPr>
    </w:p>
    <w:sectPr w:rsidR="003F4E02" w:rsidRPr="00AA44B1">
      <w:headerReference w:type="default" r:id="rId50"/>
      <w:footerReference w:type="default" r:id="rId51"/>
      <w:pgSz w:w="12240" w:h="15840"/>
      <w:pgMar w:top="1440" w:right="1800" w:bottom="1440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FAC" w:rsidRDefault="00EA0FAC">
      <w:r>
        <w:separator/>
      </w:r>
    </w:p>
  </w:endnote>
  <w:endnote w:type="continuationSeparator" w:id="0">
    <w:p w:rsidR="00EA0FAC" w:rsidRDefault="00EA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76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21492"/>
      <w:docPartObj>
        <w:docPartGallery w:val="Page Numbers (Bottom of Page)"/>
        <w:docPartUnique/>
      </w:docPartObj>
    </w:sdtPr>
    <w:sdtEndPr/>
    <w:sdtContent>
      <w:p w:rsidR="00B56167" w:rsidRDefault="00B561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737" w:rsidRPr="00B07737">
          <w:rPr>
            <w:noProof/>
            <w:lang w:val="fr-FR"/>
          </w:rPr>
          <w:t>8</w:t>
        </w:r>
        <w:r>
          <w:fldChar w:fldCharType="end"/>
        </w:r>
      </w:p>
    </w:sdtContent>
  </w:sdt>
  <w:p w:rsidR="00B56167" w:rsidRDefault="00B561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FAC" w:rsidRDefault="00EA0FAC">
      <w:r>
        <w:separator/>
      </w:r>
    </w:p>
  </w:footnote>
  <w:footnote w:type="continuationSeparator" w:id="0">
    <w:p w:rsidR="00EA0FAC" w:rsidRDefault="00EA0FAC">
      <w:r>
        <w:continuationSeparator/>
      </w:r>
    </w:p>
  </w:footnote>
  <w:footnote w:id="1">
    <w:p w:rsidR="00EA0FAC" w:rsidRPr="00166C82" w:rsidRDefault="00EA0FAC">
      <w:pPr>
        <w:rPr>
          <w:rFonts w:ascii="Cambria Math" w:hAnsi="Cambria Math"/>
          <w:sz w:val="20"/>
          <w:szCs w:val="20"/>
        </w:rPr>
      </w:pPr>
      <w:r>
        <w:rPr>
          <w:rStyle w:val="FootnoteCharacters"/>
        </w:rPr>
        <w:footnoteRef/>
      </w:r>
      <w:r w:rsidRPr="00834EA5">
        <w:rPr>
          <w:rFonts w:ascii="Cambria" w:hAnsi="Cambria"/>
        </w:rPr>
        <w:br w:type="page"/>
      </w:r>
      <w:r w:rsidRPr="00834EA5">
        <w:rPr>
          <w:rStyle w:val="Refdenotaalpie1"/>
          <w:rFonts w:ascii="Cambria" w:hAnsi="Cambria"/>
        </w:rPr>
        <w:tab/>
      </w:r>
      <w:r w:rsidRPr="00834EA5">
        <w:rPr>
          <w:rFonts w:ascii="Cambria" w:hAnsi="Cambria"/>
          <w:sz w:val="20"/>
          <w:szCs w:val="20"/>
        </w:rPr>
        <w:t xml:space="preserve"> CAPES no financia estadías cortas/misiones de trabajo de </w:t>
      </w:r>
      <w:r w:rsidR="00E12D39" w:rsidRPr="00834EA5">
        <w:rPr>
          <w:rFonts w:ascii="Cambria" w:hAnsi="Cambria"/>
          <w:sz w:val="20"/>
          <w:szCs w:val="20"/>
        </w:rPr>
        <w:t>doctorandos.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A5" w:rsidRDefault="00834EA5">
    <w:pPr>
      <w:pStyle w:val="En-tte"/>
    </w:pPr>
    <w:r>
      <w:rPr>
        <w:noProof/>
        <w:lang w:val="fr-FR" w:eastAsia="fr-FR"/>
      </w:rPr>
      <w:drawing>
        <wp:inline distT="0" distB="0" distL="0" distR="0" wp14:anchorId="40550C00" wp14:editId="19BA3A6A">
          <wp:extent cx="898631" cy="100981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TIC_AmSu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274" cy="101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4EA5" w:rsidRDefault="00834EA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"/>
      <w:lvlJc w:val="left"/>
      <w:pPr>
        <w:tabs>
          <w:tab w:val="num" w:pos="2140"/>
        </w:tabs>
        <w:ind w:left="2140" w:hanging="340"/>
      </w:pPr>
      <w:rPr>
        <w:rFonts w:ascii="Wingdings 2" w:hAnsi="Wingdings 2" w:cs="Wingdings 2"/>
        <w:color w:val="00000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2">
    <w:nsid w:val="0CC756CB"/>
    <w:multiLevelType w:val="hybridMultilevel"/>
    <w:tmpl w:val="F71CB9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D0032"/>
    <w:multiLevelType w:val="hybridMultilevel"/>
    <w:tmpl w:val="3AA2D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E2348"/>
    <w:multiLevelType w:val="hybridMultilevel"/>
    <w:tmpl w:val="4BBE21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15"/>
    <w:rsid w:val="00076190"/>
    <w:rsid w:val="00090454"/>
    <w:rsid w:val="000D7A70"/>
    <w:rsid w:val="00142F29"/>
    <w:rsid w:val="00166C82"/>
    <w:rsid w:val="00182F86"/>
    <w:rsid w:val="00186031"/>
    <w:rsid w:val="001F3215"/>
    <w:rsid w:val="00202899"/>
    <w:rsid w:val="00221AE1"/>
    <w:rsid w:val="00224B20"/>
    <w:rsid w:val="00243B8B"/>
    <w:rsid w:val="00265FC7"/>
    <w:rsid w:val="00276238"/>
    <w:rsid w:val="003213FD"/>
    <w:rsid w:val="00376BC4"/>
    <w:rsid w:val="003C48A6"/>
    <w:rsid w:val="003F4E02"/>
    <w:rsid w:val="004F2697"/>
    <w:rsid w:val="005047DB"/>
    <w:rsid w:val="00573722"/>
    <w:rsid w:val="005847A7"/>
    <w:rsid w:val="005E4490"/>
    <w:rsid w:val="0062631A"/>
    <w:rsid w:val="006979D3"/>
    <w:rsid w:val="006A32AC"/>
    <w:rsid w:val="006B6615"/>
    <w:rsid w:val="007B7CE0"/>
    <w:rsid w:val="007F106E"/>
    <w:rsid w:val="0083054A"/>
    <w:rsid w:val="00834EA5"/>
    <w:rsid w:val="00867497"/>
    <w:rsid w:val="00887276"/>
    <w:rsid w:val="008B3FA4"/>
    <w:rsid w:val="008C4EE6"/>
    <w:rsid w:val="00960C0F"/>
    <w:rsid w:val="009857A8"/>
    <w:rsid w:val="00990E55"/>
    <w:rsid w:val="009C11D7"/>
    <w:rsid w:val="009E6550"/>
    <w:rsid w:val="00A84BC2"/>
    <w:rsid w:val="00AA44B1"/>
    <w:rsid w:val="00AB2622"/>
    <w:rsid w:val="00AF0119"/>
    <w:rsid w:val="00B023A2"/>
    <w:rsid w:val="00B07737"/>
    <w:rsid w:val="00B56167"/>
    <w:rsid w:val="00BB5899"/>
    <w:rsid w:val="00C14765"/>
    <w:rsid w:val="00C44D7B"/>
    <w:rsid w:val="00C75B4D"/>
    <w:rsid w:val="00CF3AEF"/>
    <w:rsid w:val="00D0233A"/>
    <w:rsid w:val="00D93F13"/>
    <w:rsid w:val="00DC1727"/>
    <w:rsid w:val="00DC1A19"/>
    <w:rsid w:val="00DD60F3"/>
    <w:rsid w:val="00E12D39"/>
    <w:rsid w:val="00E37156"/>
    <w:rsid w:val="00E44C19"/>
    <w:rsid w:val="00EA0FAC"/>
    <w:rsid w:val="00EB6FD4"/>
    <w:rsid w:val="00ED241F"/>
    <w:rsid w:val="00EF7C63"/>
    <w:rsid w:val="00F31472"/>
    <w:rsid w:val="00F37D1E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6"/>
      <w:szCs w:val="26"/>
      <w:lang w:val="es-U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1">
    <w:name w:val="WW8Num2z1"/>
    <w:rPr>
      <w:rFonts w:ascii="StarSymbol" w:hAnsi="StarSymbol" w:cs="StarSymbol"/>
    </w:rPr>
  </w:style>
  <w:style w:type="character" w:customStyle="1" w:styleId="WW8Num2z5">
    <w:name w:val="WW8Num2z5"/>
    <w:rPr>
      <w:rFonts w:ascii="Wingdings" w:hAnsi="Wingdings" w:cs="Wingdings"/>
    </w:rPr>
  </w:style>
  <w:style w:type="character" w:customStyle="1" w:styleId="WW8Num2z6">
    <w:name w:val="WW8Num2z6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 2" w:hAnsi="Wingdings 2" w:cs="Wingdings 2"/>
      <w:color w:val="00000A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5">
    <w:name w:val="WW8Num3z5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color w:val="00000A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color w:val="00000A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Aria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5">
    <w:name w:val="WW8Num13z5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styleId="Lienhypertexte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apple-style-span">
    <w:name w:val="apple-style-span"/>
    <w:basedOn w:val="Policepardfaut1"/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Corpsdetexte2Car">
    <w:name w:val="Corps de texte 2 Car"/>
    <w:rPr>
      <w:sz w:val="24"/>
      <w:szCs w:val="24"/>
      <w:lang w:val="fr-FR"/>
    </w:rPr>
  </w:style>
  <w:style w:type="character" w:customStyle="1" w:styleId="NotedebasdepageCar">
    <w:name w:val="Note de bas de page Car"/>
    <w:rPr>
      <w:szCs w:val="24"/>
      <w:lang w:val="fr-FR"/>
    </w:rPr>
  </w:style>
  <w:style w:type="character" w:customStyle="1" w:styleId="En-tteCar">
    <w:name w:val="En-tête Car"/>
    <w:uiPriority w:val="99"/>
    <w:rPr>
      <w:sz w:val="24"/>
      <w:szCs w:val="24"/>
      <w:lang w:val="fr-FR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PieddepageCar">
    <w:name w:val="Pied de page Car"/>
    <w:uiPriority w:val="99"/>
    <w:rPr>
      <w:sz w:val="24"/>
      <w:szCs w:val="24"/>
      <w:lang w:val="fr-FR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Refdenotaalfinal1">
    <w:name w:val="Ref. de nota al final1"/>
    <w:rPr>
      <w:vertAlign w:val="superscript"/>
    </w:rPr>
  </w:style>
  <w:style w:type="character" w:customStyle="1" w:styleId="Caractresdenotedefin">
    <w:name w:val="Caractères de note de fin"/>
  </w:style>
  <w:style w:type="character" w:customStyle="1" w:styleId="PrformatHTMLCar">
    <w:name w:val="Préformaté HTML Car"/>
    <w:rPr>
      <w:rFonts w:ascii="Courier New" w:hAnsi="Courier New" w:cs="Courier New"/>
    </w:rPr>
  </w:style>
  <w:style w:type="character" w:customStyle="1" w:styleId="En-tteCar1">
    <w:name w:val="En-tête Car1"/>
    <w:rPr>
      <w:sz w:val="24"/>
      <w:szCs w:val="24"/>
      <w:lang w:val="fr-FR"/>
    </w:rPr>
  </w:style>
  <w:style w:type="character" w:customStyle="1" w:styleId="PieddepageCar1">
    <w:name w:val="Pied de page Car1"/>
    <w:rPr>
      <w:sz w:val="24"/>
      <w:szCs w:val="24"/>
      <w:lang w:val="fr-FR"/>
    </w:rPr>
  </w:style>
  <w:style w:type="character" w:styleId="lev">
    <w:name w:val="Strong"/>
    <w:qFormat/>
    <w:rPr>
      <w:b/>
      <w:bCs/>
    </w:rPr>
  </w:style>
  <w:style w:type="character" w:customStyle="1" w:styleId="xbe">
    <w:name w:val="_xbe"/>
  </w:style>
  <w:style w:type="character" w:customStyle="1" w:styleId="highlight">
    <w:name w:val="highlight"/>
  </w:style>
  <w:style w:type="character" w:customStyle="1" w:styleId="TextedebullesCar">
    <w:name w:val="Texte de bulles Car"/>
    <w:rPr>
      <w:rFonts w:ascii="Lucida Grande" w:hAnsi="Lucida Grande" w:cs="Lucida Grande"/>
      <w:sz w:val="18"/>
      <w:szCs w:val="18"/>
    </w:rPr>
  </w:style>
  <w:style w:type="character" w:customStyle="1" w:styleId="Refdecomentario1">
    <w:name w:val="Ref. de comentario1"/>
    <w:basedOn w:val="Fuentedeprrafopredeter1"/>
    <w:rPr>
      <w:sz w:val="16"/>
      <w:szCs w:val="16"/>
    </w:rPr>
  </w:style>
  <w:style w:type="character" w:customStyle="1" w:styleId="CommentaireCar">
    <w:name w:val="Commentaire Car"/>
    <w:basedOn w:val="Fuentedeprrafopredeter1"/>
  </w:style>
  <w:style w:type="character" w:customStyle="1" w:styleId="ObjetducommentaireCar">
    <w:name w:val="Objet du commentaire Car"/>
    <w:basedOn w:val="CommentaireCar"/>
    <w:rPr>
      <w:b/>
      <w:bCs/>
    </w:rPr>
  </w:style>
  <w:style w:type="character" w:customStyle="1" w:styleId="TextebrutCar">
    <w:name w:val="Texte brut Car"/>
    <w:basedOn w:val="Fuentedeprrafopredeter1"/>
    <w:rPr>
      <w:rFonts w:ascii="Calibri" w:hAnsi="Calibri" w:cs="font276"/>
      <w:sz w:val="22"/>
      <w:szCs w:val="21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tarSymbol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Wingdings 2"/>
      <w:color w:val="00000A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Symbol"/>
      <w:color w:val="00000A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eastAsia="Calibri" w:cs="Times New Roman"/>
    </w:rPr>
  </w:style>
  <w:style w:type="character" w:customStyle="1" w:styleId="ListLabel11">
    <w:name w:val="ListLabel 11"/>
    <w:rPr>
      <w:rFonts w:eastAsia="Times New Roman" w:cs="Arial"/>
    </w:rPr>
  </w:style>
  <w:style w:type="character" w:styleId="Appelnotedebasdep">
    <w:name w:val="footnote reference"/>
    <w:rPr>
      <w:vertAlign w:val="superscript"/>
    </w:rPr>
  </w:style>
  <w:style w:type="character" w:customStyle="1" w:styleId="FootnoteCharacters">
    <w:name w:val="Footnote Characters"/>
  </w:style>
  <w:style w:type="character" w:styleId="Appeldenotedefin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line="480" w:lineRule="auto"/>
      <w:jc w:val="both"/>
    </w:pPr>
    <w:rPr>
      <w:lang w:val="es-ES"/>
    </w:rPr>
  </w:style>
  <w:style w:type="paragraph" w:styleId="Liste">
    <w:name w:val="List"/>
    <w:basedOn w:val="Corpsdetexte"/>
    <w:rPr>
      <w:rFonts w:cs="Tahoma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Puesto">
    <w:name w:val="Puesto"/>
    <w:basedOn w:val="Normal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2"/>
    <w:uiPriority w:val="99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Lucida Grande" w:hAnsi="Lucida Grande" w:cs="Lucida Grande"/>
      <w:sz w:val="18"/>
      <w:szCs w:val="18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Textonotapie1">
    <w:name w:val="Texto nota pie1"/>
    <w:basedOn w:val="Normal"/>
    <w:pPr>
      <w:suppressAutoHyphens w:val="0"/>
    </w:pPr>
    <w:rPr>
      <w:sz w:val="20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HTMLconformatoprevio1">
    <w:name w:val="HTML con formato previo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Textosinformato1">
    <w:name w:val="Texto sin formato1"/>
    <w:basedOn w:val="Normal"/>
    <w:pPr>
      <w:suppressAutoHyphens w:val="0"/>
    </w:pPr>
    <w:rPr>
      <w:rFonts w:ascii="Calibri" w:hAnsi="Calibri" w:cs="font276"/>
      <w:sz w:val="22"/>
      <w:szCs w:val="21"/>
    </w:rPr>
  </w:style>
  <w:style w:type="paragraph" w:customStyle="1" w:styleId="Revisin1">
    <w:name w:val="Revisión1"/>
    <w:pPr>
      <w:suppressAutoHyphens/>
    </w:pPr>
    <w:rPr>
      <w:sz w:val="24"/>
      <w:szCs w:val="24"/>
      <w:lang w:eastAsia="ar-SA"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6B6615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6B6615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DD60F3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DD60F3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DD60F3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DD60F3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DD60F3"/>
    <w:rPr>
      <w:b/>
      <w:bCs/>
      <w:lang w:eastAsia="ar-SA"/>
    </w:rPr>
  </w:style>
  <w:style w:type="table" w:styleId="Grilledutableau">
    <w:name w:val="Table Grid"/>
    <w:basedOn w:val="TableauNormal"/>
    <w:uiPriority w:val="39"/>
    <w:rsid w:val="00834E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2">
    <w:name w:val="En-tête Car2"/>
    <w:link w:val="En-tte"/>
    <w:uiPriority w:val="99"/>
    <w:rsid w:val="00B07737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6"/>
      <w:szCs w:val="26"/>
      <w:lang w:val="es-U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1">
    <w:name w:val="WW8Num2z1"/>
    <w:rPr>
      <w:rFonts w:ascii="StarSymbol" w:hAnsi="StarSymbol" w:cs="StarSymbol"/>
    </w:rPr>
  </w:style>
  <w:style w:type="character" w:customStyle="1" w:styleId="WW8Num2z5">
    <w:name w:val="WW8Num2z5"/>
    <w:rPr>
      <w:rFonts w:ascii="Wingdings" w:hAnsi="Wingdings" w:cs="Wingdings"/>
    </w:rPr>
  </w:style>
  <w:style w:type="character" w:customStyle="1" w:styleId="WW8Num2z6">
    <w:name w:val="WW8Num2z6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 2" w:hAnsi="Wingdings 2" w:cs="Wingdings 2"/>
      <w:color w:val="00000A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5">
    <w:name w:val="WW8Num3z5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color w:val="00000A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color w:val="00000A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Aria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5">
    <w:name w:val="WW8Num13z5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styleId="Lienhypertexte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apple-style-span">
    <w:name w:val="apple-style-span"/>
    <w:basedOn w:val="Policepardfaut1"/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Corpsdetexte2Car">
    <w:name w:val="Corps de texte 2 Car"/>
    <w:rPr>
      <w:sz w:val="24"/>
      <w:szCs w:val="24"/>
      <w:lang w:val="fr-FR"/>
    </w:rPr>
  </w:style>
  <w:style w:type="character" w:customStyle="1" w:styleId="NotedebasdepageCar">
    <w:name w:val="Note de bas de page Car"/>
    <w:rPr>
      <w:szCs w:val="24"/>
      <w:lang w:val="fr-FR"/>
    </w:rPr>
  </w:style>
  <w:style w:type="character" w:customStyle="1" w:styleId="En-tteCar">
    <w:name w:val="En-tête Car"/>
    <w:uiPriority w:val="99"/>
    <w:rPr>
      <w:sz w:val="24"/>
      <w:szCs w:val="24"/>
      <w:lang w:val="fr-FR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PieddepageCar">
    <w:name w:val="Pied de page Car"/>
    <w:uiPriority w:val="99"/>
    <w:rPr>
      <w:sz w:val="24"/>
      <w:szCs w:val="24"/>
      <w:lang w:val="fr-FR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Refdenotaalfinal1">
    <w:name w:val="Ref. de nota al final1"/>
    <w:rPr>
      <w:vertAlign w:val="superscript"/>
    </w:rPr>
  </w:style>
  <w:style w:type="character" w:customStyle="1" w:styleId="Caractresdenotedefin">
    <w:name w:val="Caractères de note de fin"/>
  </w:style>
  <w:style w:type="character" w:customStyle="1" w:styleId="PrformatHTMLCar">
    <w:name w:val="Préformaté HTML Car"/>
    <w:rPr>
      <w:rFonts w:ascii="Courier New" w:hAnsi="Courier New" w:cs="Courier New"/>
    </w:rPr>
  </w:style>
  <w:style w:type="character" w:customStyle="1" w:styleId="En-tteCar1">
    <w:name w:val="En-tête Car1"/>
    <w:rPr>
      <w:sz w:val="24"/>
      <w:szCs w:val="24"/>
      <w:lang w:val="fr-FR"/>
    </w:rPr>
  </w:style>
  <w:style w:type="character" w:customStyle="1" w:styleId="PieddepageCar1">
    <w:name w:val="Pied de page Car1"/>
    <w:rPr>
      <w:sz w:val="24"/>
      <w:szCs w:val="24"/>
      <w:lang w:val="fr-FR"/>
    </w:rPr>
  </w:style>
  <w:style w:type="character" w:styleId="lev">
    <w:name w:val="Strong"/>
    <w:qFormat/>
    <w:rPr>
      <w:b/>
      <w:bCs/>
    </w:rPr>
  </w:style>
  <w:style w:type="character" w:customStyle="1" w:styleId="xbe">
    <w:name w:val="_xbe"/>
  </w:style>
  <w:style w:type="character" w:customStyle="1" w:styleId="highlight">
    <w:name w:val="highlight"/>
  </w:style>
  <w:style w:type="character" w:customStyle="1" w:styleId="TextedebullesCar">
    <w:name w:val="Texte de bulles Car"/>
    <w:rPr>
      <w:rFonts w:ascii="Lucida Grande" w:hAnsi="Lucida Grande" w:cs="Lucida Grande"/>
      <w:sz w:val="18"/>
      <w:szCs w:val="18"/>
    </w:rPr>
  </w:style>
  <w:style w:type="character" w:customStyle="1" w:styleId="Refdecomentario1">
    <w:name w:val="Ref. de comentario1"/>
    <w:basedOn w:val="Fuentedeprrafopredeter1"/>
    <w:rPr>
      <w:sz w:val="16"/>
      <w:szCs w:val="16"/>
    </w:rPr>
  </w:style>
  <w:style w:type="character" w:customStyle="1" w:styleId="CommentaireCar">
    <w:name w:val="Commentaire Car"/>
    <w:basedOn w:val="Fuentedeprrafopredeter1"/>
  </w:style>
  <w:style w:type="character" w:customStyle="1" w:styleId="ObjetducommentaireCar">
    <w:name w:val="Objet du commentaire Car"/>
    <w:basedOn w:val="CommentaireCar"/>
    <w:rPr>
      <w:b/>
      <w:bCs/>
    </w:rPr>
  </w:style>
  <w:style w:type="character" w:customStyle="1" w:styleId="TextebrutCar">
    <w:name w:val="Texte brut Car"/>
    <w:basedOn w:val="Fuentedeprrafopredeter1"/>
    <w:rPr>
      <w:rFonts w:ascii="Calibri" w:hAnsi="Calibri" w:cs="font276"/>
      <w:sz w:val="22"/>
      <w:szCs w:val="21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tarSymbol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Wingdings 2"/>
      <w:color w:val="00000A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Symbol"/>
      <w:color w:val="00000A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eastAsia="Calibri" w:cs="Times New Roman"/>
    </w:rPr>
  </w:style>
  <w:style w:type="character" w:customStyle="1" w:styleId="ListLabel11">
    <w:name w:val="ListLabel 11"/>
    <w:rPr>
      <w:rFonts w:eastAsia="Times New Roman" w:cs="Arial"/>
    </w:rPr>
  </w:style>
  <w:style w:type="character" w:styleId="Appelnotedebasdep">
    <w:name w:val="footnote reference"/>
    <w:rPr>
      <w:vertAlign w:val="superscript"/>
    </w:rPr>
  </w:style>
  <w:style w:type="character" w:customStyle="1" w:styleId="FootnoteCharacters">
    <w:name w:val="Footnote Characters"/>
  </w:style>
  <w:style w:type="character" w:styleId="Appeldenotedefin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line="480" w:lineRule="auto"/>
      <w:jc w:val="both"/>
    </w:pPr>
    <w:rPr>
      <w:lang w:val="es-ES"/>
    </w:rPr>
  </w:style>
  <w:style w:type="paragraph" w:styleId="Liste">
    <w:name w:val="List"/>
    <w:basedOn w:val="Corpsdetexte"/>
    <w:rPr>
      <w:rFonts w:cs="Tahoma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Puesto">
    <w:name w:val="Puesto"/>
    <w:basedOn w:val="Normal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2"/>
    <w:uiPriority w:val="99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Lucida Grande" w:hAnsi="Lucida Grande" w:cs="Lucida Grande"/>
      <w:sz w:val="18"/>
      <w:szCs w:val="18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Textonotapie1">
    <w:name w:val="Texto nota pie1"/>
    <w:basedOn w:val="Normal"/>
    <w:pPr>
      <w:suppressAutoHyphens w:val="0"/>
    </w:pPr>
    <w:rPr>
      <w:sz w:val="20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HTMLconformatoprevio1">
    <w:name w:val="HTML con formato previo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Textosinformato1">
    <w:name w:val="Texto sin formato1"/>
    <w:basedOn w:val="Normal"/>
    <w:pPr>
      <w:suppressAutoHyphens w:val="0"/>
    </w:pPr>
    <w:rPr>
      <w:rFonts w:ascii="Calibri" w:hAnsi="Calibri" w:cs="font276"/>
      <w:sz w:val="22"/>
      <w:szCs w:val="21"/>
    </w:rPr>
  </w:style>
  <w:style w:type="paragraph" w:customStyle="1" w:styleId="Revisin1">
    <w:name w:val="Revisión1"/>
    <w:pPr>
      <w:suppressAutoHyphens/>
    </w:pPr>
    <w:rPr>
      <w:sz w:val="24"/>
      <w:szCs w:val="24"/>
      <w:lang w:eastAsia="ar-SA"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6B6615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6B6615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DD60F3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DD60F3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DD60F3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DD60F3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DD60F3"/>
    <w:rPr>
      <w:b/>
      <w:bCs/>
      <w:lang w:eastAsia="ar-SA"/>
    </w:rPr>
  </w:style>
  <w:style w:type="table" w:styleId="Grilledutableau">
    <w:name w:val="Table Grid"/>
    <w:basedOn w:val="TableauNormal"/>
    <w:uiPriority w:val="39"/>
    <w:rsid w:val="00834E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2">
    <w:name w:val="En-tête Car2"/>
    <w:link w:val="En-tte"/>
    <w:uiPriority w:val="99"/>
    <w:rsid w:val="00B0773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ondecyt.gob.pe/" TargetMode="External"/><Relationship Id="rId18" Type="http://schemas.openxmlformats.org/officeDocument/2006/relationships/hyperlink" Target="http://www.conicyt.cl/" TargetMode="External"/><Relationship Id="rId26" Type="http://schemas.openxmlformats.org/officeDocument/2006/relationships/hyperlink" Target="http://www.conicyt.cl" TargetMode="External"/><Relationship Id="rId39" Type="http://schemas.openxmlformats.org/officeDocument/2006/relationships/hyperlink" Target="mailto:vsuarez@anii.org.u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ncyt.gov.ar" TargetMode="External"/><Relationship Id="rId34" Type="http://schemas.openxmlformats.org/officeDocument/2006/relationships/hyperlink" Target="http://www.concytec.gob.pe" TargetMode="External"/><Relationship Id="rId42" Type="http://schemas.openxmlformats.org/officeDocument/2006/relationships/hyperlink" Target="mailto:laura.hochmann@diplomatie.gouv.fr" TargetMode="External"/><Relationship Id="rId47" Type="http://schemas.openxmlformats.org/officeDocument/2006/relationships/hyperlink" Target="mailto:-julie.pomponne@inria.fr" TargetMode="External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capes.gov.br/bolsas-e-auxilios-internacionais/pais/218-multinacional/9655-programa-stic-amsud-capes" TargetMode="External"/><Relationship Id="rId17" Type="http://schemas.openxmlformats.org/officeDocument/2006/relationships/hyperlink" Target="http://www.conacyt.gov.py/" TargetMode="External"/><Relationship Id="rId25" Type="http://schemas.openxmlformats.org/officeDocument/2006/relationships/hyperlink" Target="mailto:sticamsud@capes.gov.br" TargetMode="External"/><Relationship Id="rId33" Type="http://schemas.openxmlformats.org/officeDocument/2006/relationships/hyperlink" Target="mailto:mcazal@conacyt.gov.py" TargetMode="External"/><Relationship Id="rId38" Type="http://schemas.openxmlformats.org/officeDocument/2006/relationships/hyperlink" Target="mailto:cooperacion@anii.org.uy" TargetMode="External"/><Relationship Id="rId46" Type="http://schemas.openxmlformats.org/officeDocument/2006/relationships/hyperlink" Target="mailto:claire.saint-leger@inria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icyt.cl/pci" TargetMode="External"/><Relationship Id="rId20" Type="http://schemas.openxmlformats.org/officeDocument/2006/relationships/hyperlink" Target="mailto:contacto@sticmathamsud.org" TargetMode="External"/><Relationship Id="rId29" Type="http://schemas.openxmlformats.org/officeDocument/2006/relationships/hyperlink" Target="mailto:dastudillo@senescyt.gob.ec" TargetMode="External"/><Relationship Id="rId41" Type="http://schemas.openxmlformats.org/officeDocument/2006/relationships/hyperlink" Target="mailto:julien.chauvet@diplomatie.gouv.f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icmathamsud.org/" TargetMode="External"/><Relationship Id="rId24" Type="http://schemas.openxmlformats.org/officeDocument/2006/relationships/hyperlink" Target="mailto:rrii@umsa.bo" TargetMode="External"/><Relationship Id="rId32" Type="http://schemas.openxmlformats.org/officeDocument/2006/relationships/hyperlink" Target="mailto:amsud@conacyt.gov.py" TargetMode="External"/><Relationship Id="rId37" Type="http://schemas.openxmlformats.org/officeDocument/2006/relationships/hyperlink" Target="http://www.anii.org.uyct" TargetMode="External"/><Relationship Id="rId40" Type="http://schemas.openxmlformats.org/officeDocument/2006/relationships/hyperlink" Target="mailto:ldigiovanni@anii.org.uy" TargetMode="External"/><Relationship Id="rId45" Type="http://schemas.openxmlformats.org/officeDocument/2006/relationships/hyperlink" Target="http://www.inria.fr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nb_movilidad@anii.org.uy" TargetMode="External"/><Relationship Id="rId23" Type="http://schemas.openxmlformats.org/officeDocument/2006/relationships/hyperlink" Target="http://www.umsa.bo/" TargetMode="External"/><Relationship Id="rId28" Type="http://schemas.openxmlformats.org/officeDocument/2006/relationships/hyperlink" Target="mailto:cfonseca@minciencias.gov.co" TargetMode="External"/><Relationship Id="rId36" Type="http://schemas.openxmlformats.org/officeDocument/2006/relationships/hyperlink" Target="mailto:sportugal@fondecyt.gob.pe" TargetMode="External"/><Relationship Id="rId49" Type="http://schemas.openxmlformats.org/officeDocument/2006/relationships/hyperlink" Target="mailto:jean.theves@cnrs-dir.fr" TargetMode="External"/><Relationship Id="rId10" Type="http://schemas.openxmlformats.org/officeDocument/2006/relationships/hyperlink" Target="https://auth.conicyt.cl/" TargetMode="External"/><Relationship Id="rId19" Type="http://schemas.openxmlformats.org/officeDocument/2006/relationships/hyperlink" Target="http://www.sticmathamsud.org/" TargetMode="External"/><Relationship Id="rId31" Type="http://schemas.openxmlformats.org/officeDocument/2006/relationships/hyperlink" Target="http://www.conacyt.gov.py" TargetMode="External"/><Relationship Id="rId44" Type="http://schemas.openxmlformats.org/officeDocument/2006/relationships/hyperlink" Target="mailto:pierre.simay@institut-telecom.fr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icmathamsud.org/" TargetMode="External"/><Relationship Id="rId14" Type="http://schemas.openxmlformats.org/officeDocument/2006/relationships/hyperlink" Target="mailto:bilateral@mincyt.gob.ar" TargetMode="External"/><Relationship Id="rId22" Type="http://schemas.openxmlformats.org/officeDocument/2006/relationships/hyperlink" Target="mailto:jbruckner@mincyt.gob.ar" TargetMode="External"/><Relationship Id="rId27" Type="http://schemas.openxmlformats.org/officeDocument/2006/relationships/hyperlink" Target="http://www.cmm.uchile.cl/" TargetMode="External"/><Relationship Id="rId30" Type="http://schemas.openxmlformats.org/officeDocument/2006/relationships/hyperlink" Target="mailto:mpacheco@senescyt.gob.ec" TargetMode="External"/><Relationship Id="rId35" Type="http://schemas.openxmlformats.org/officeDocument/2006/relationships/hyperlink" Target="mailto:rsotomayor@concytec.gob.pe" TargetMode="External"/><Relationship Id="rId43" Type="http://schemas.openxmlformats.org/officeDocument/2006/relationships/hyperlink" Target="http://www.imt.fr" TargetMode="External"/><Relationship Id="rId48" Type="http://schemas.openxmlformats.org/officeDocument/2006/relationships/hyperlink" Target="mailto:antonia.alcaraz@cnrs-dir.fr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7EC14-E08D-4DF2-9B4D-D4663E54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2490</Words>
  <Characters>13697</Characters>
  <Application>Microsoft Office Word</Application>
  <DocSecurity>0</DocSecurity>
  <Lines>114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PROGRAMA REGIONAL STIC-AmSud</vt:lpstr>
      <vt:lpstr>PROGRAMA REGIONAL STIC-AmSud</vt:lpstr>
    </vt:vector>
  </TitlesOfParts>
  <Company>M.A.E.E</Company>
  <LinksUpToDate>false</LinksUpToDate>
  <CharactersWithSpaces>16155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REGIONAL STIC-AmSud</dc:title>
  <dc:creator>vigo</dc:creator>
  <cp:lastModifiedBy>HOCHMANN Laura</cp:lastModifiedBy>
  <cp:revision>25</cp:revision>
  <cp:lastPrinted>2019-03-12T20:40:00Z</cp:lastPrinted>
  <dcterms:created xsi:type="dcterms:W3CDTF">2019-12-03T20:04:00Z</dcterms:created>
  <dcterms:modified xsi:type="dcterms:W3CDTF">2019-12-17T21:15:00Z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M.A.E.E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