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proofErr w:type="gramStart"/>
      <w:r w:rsidRPr="00F65E41">
        <w:rPr>
          <w:color w:val="000000"/>
          <w:lang w:val="es-CL"/>
        </w:rPr>
        <w:t>Santiago,…</w:t>
      </w:r>
      <w:proofErr w:type="gramEnd"/>
      <w:r w:rsidRPr="00F65E41">
        <w:rPr>
          <w:color w:val="000000"/>
          <w:lang w:val="es-CL"/>
        </w:rPr>
        <w:t>….de……........de 2023</w:t>
      </w:r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 xml:space="preserve">, cédula nacional de identidad </w:t>
      </w:r>
      <w:proofErr w:type="spellStart"/>
      <w:r w:rsidRPr="00F65E41">
        <w:rPr>
          <w:color w:val="000000"/>
          <w:lang w:val="es-CL"/>
        </w:rPr>
        <w:t>Nº</w:t>
      </w:r>
      <w:proofErr w:type="spellEnd"/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Declaro que todos los procedimientos de adquisiciones y/o contrataciones que involucre la adjudicación del Concurso, se regirán por lo establecido en la Ley de Compras Públicas </w:t>
      </w:r>
      <w:proofErr w:type="spellStart"/>
      <w:r w:rsidRPr="00F65E41">
        <w:rPr>
          <w:color w:val="000000"/>
          <w:lang w:val="es-CL"/>
        </w:rPr>
        <w:t>N°</w:t>
      </w:r>
      <w:proofErr w:type="spellEnd"/>
      <w:r w:rsidRPr="00F65E41">
        <w:rPr>
          <w:color w:val="000000"/>
          <w:lang w:val="es-CL"/>
        </w:rPr>
        <w:t xml:space="preserve">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proofErr w:type="spellStart"/>
      <w:r>
        <w:rPr>
          <w:color w:val="000000"/>
        </w:rPr>
        <w:t>Firma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836541">
    <w:abstractNumId w:val="0"/>
  </w:num>
  <w:num w:numId="2" w16cid:durableId="33955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98"/>
    <w:rsid w:val="00126BAB"/>
    <w:rsid w:val="00340F98"/>
    <w:rsid w:val="00441D76"/>
    <w:rsid w:val="00493481"/>
    <w:rsid w:val="00671A0D"/>
    <w:rsid w:val="00820DD0"/>
    <w:rsid w:val="00AA0425"/>
    <w:rsid w:val="00B956A4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Julian Cortes Oggero</cp:lastModifiedBy>
  <cp:revision>11</cp:revision>
  <dcterms:created xsi:type="dcterms:W3CDTF">2023-03-28T12:34:00Z</dcterms:created>
  <dcterms:modified xsi:type="dcterms:W3CDTF">2023-03-28T13:07:00Z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