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FD99" w14:textId="2619E6A3" w:rsidR="00207C39" w:rsidRPr="00D413D8" w:rsidRDefault="00D22FCB" w:rsidP="00A31F1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D413D8">
        <w:rPr>
          <w:rFonts w:ascii="Calibri" w:hAnsi="Calibri" w:cs="Calibri"/>
          <w:b/>
          <w:bCs/>
          <w:sz w:val="20"/>
          <w:szCs w:val="20"/>
        </w:rPr>
        <w:t>INSTRUCTIVO PROCESO</w:t>
      </w:r>
      <w:r w:rsidR="00207C39" w:rsidRPr="00D413D8">
        <w:rPr>
          <w:rFonts w:ascii="Calibri" w:hAnsi="Calibri" w:cs="Calibri"/>
          <w:b/>
          <w:bCs/>
          <w:sz w:val="20"/>
          <w:szCs w:val="20"/>
        </w:rPr>
        <w:t xml:space="preserve"> DE POSTULACIÓN AL CONCURSO </w:t>
      </w:r>
      <w:r w:rsidR="00111558" w:rsidRPr="00D413D8">
        <w:rPr>
          <w:rFonts w:ascii="Calibri" w:hAnsi="Calibri" w:cs="Calibri"/>
          <w:b/>
          <w:bCs/>
          <w:sz w:val="20"/>
          <w:szCs w:val="20"/>
        </w:rPr>
        <w:t>FONDEQUIP</w:t>
      </w:r>
      <w:r w:rsidR="00207C39" w:rsidRPr="00D413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47810" w:rsidRPr="00D413D8">
        <w:rPr>
          <w:rFonts w:ascii="Calibri" w:hAnsi="Calibri" w:cs="Calibri"/>
          <w:b/>
          <w:bCs/>
          <w:sz w:val="20"/>
          <w:szCs w:val="20"/>
        </w:rPr>
        <w:t xml:space="preserve">EQUIPAMIENTO MEDIANO </w:t>
      </w:r>
      <w:r w:rsidR="00D30AD0" w:rsidRPr="00D413D8">
        <w:rPr>
          <w:rFonts w:ascii="Calibri" w:hAnsi="Calibri" w:cs="Calibri"/>
          <w:b/>
          <w:bCs/>
          <w:sz w:val="20"/>
          <w:szCs w:val="20"/>
        </w:rPr>
        <w:t>202</w:t>
      </w:r>
      <w:r w:rsidR="00476E85" w:rsidRPr="00D413D8">
        <w:rPr>
          <w:rFonts w:ascii="Calibri" w:hAnsi="Calibri" w:cs="Calibri"/>
          <w:b/>
          <w:bCs/>
          <w:sz w:val="20"/>
          <w:szCs w:val="20"/>
        </w:rPr>
        <w:t>4</w:t>
      </w:r>
    </w:p>
    <w:p w14:paraId="3E3D788E" w14:textId="749C3DF6" w:rsidR="00B55242" w:rsidRPr="00D413D8" w:rsidRDefault="00207C39" w:rsidP="00A31F1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D413D8">
        <w:rPr>
          <w:rFonts w:ascii="Calibri" w:hAnsi="Calibri" w:cs="Calibri"/>
          <w:b/>
          <w:bCs/>
          <w:sz w:val="20"/>
          <w:szCs w:val="20"/>
        </w:rPr>
        <w:t xml:space="preserve">Indicaciones </w:t>
      </w:r>
      <w:r w:rsidR="00D22FCB" w:rsidRPr="00D413D8">
        <w:rPr>
          <w:rFonts w:ascii="Calibri" w:hAnsi="Calibri" w:cs="Calibri"/>
          <w:b/>
          <w:bCs/>
          <w:sz w:val="20"/>
          <w:szCs w:val="20"/>
        </w:rPr>
        <w:t>para proyectos</w:t>
      </w:r>
      <w:r w:rsidRPr="00D413D8">
        <w:rPr>
          <w:rFonts w:ascii="Calibri" w:hAnsi="Calibri" w:cs="Calibri"/>
          <w:b/>
          <w:bCs/>
          <w:sz w:val="20"/>
          <w:szCs w:val="20"/>
        </w:rPr>
        <w:t xml:space="preserve"> patrocinados por la Universidad de Chile</w:t>
      </w:r>
    </w:p>
    <w:p w14:paraId="083AD44D" w14:textId="58D40B09" w:rsidR="00C60EA3" w:rsidRPr="00D413D8" w:rsidRDefault="00764C38" w:rsidP="00A31F11">
      <w:p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Vicerrectoría de Investigación y Desarrollo (VID) a través de su </w:t>
      </w:r>
      <w:r w:rsidR="002937DA" w:rsidRPr="00D413D8">
        <w:rPr>
          <w:rFonts w:ascii="Calibri" w:hAnsi="Calibri" w:cs="Calibri"/>
          <w:sz w:val="20"/>
          <w:szCs w:val="20"/>
        </w:rPr>
        <w:t>Unidad de Proyectos</w:t>
      </w:r>
      <w:r w:rsidRPr="00D413D8">
        <w:rPr>
          <w:rFonts w:ascii="Calibri" w:hAnsi="Calibri" w:cs="Calibri"/>
          <w:sz w:val="20"/>
          <w:szCs w:val="20"/>
        </w:rPr>
        <w:t>, es el organismo oficial encargado de la postulación a los Concursos FOND</w:t>
      </w:r>
      <w:r w:rsidR="00AC7797" w:rsidRPr="00D413D8">
        <w:rPr>
          <w:rFonts w:ascii="Calibri" w:hAnsi="Calibri" w:cs="Calibri"/>
          <w:sz w:val="20"/>
          <w:szCs w:val="20"/>
        </w:rPr>
        <w:t>EQUIP</w:t>
      </w:r>
      <w:r w:rsidRPr="00D413D8">
        <w:rPr>
          <w:rFonts w:ascii="Calibri" w:hAnsi="Calibri" w:cs="Calibri"/>
          <w:sz w:val="20"/>
          <w:szCs w:val="20"/>
        </w:rPr>
        <w:t>, tanto en los aspectos de revisión formal y presupuestaria de las propuestas, así como en el otorgamiento del patrocinio institucional a los proyectos.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0EA3" w:rsidRPr="00D413D8" w14:paraId="1ADFDF46" w14:textId="77777777" w:rsidTr="00CE6761">
        <w:tc>
          <w:tcPr>
            <w:tcW w:w="10790" w:type="dxa"/>
          </w:tcPr>
          <w:p w14:paraId="53EF3562" w14:textId="49E85BDB" w:rsidR="00C60EA3" w:rsidRPr="00D413D8" w:rsidRDefault="00C60EA3" w:rsidP="00A31F1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>ASPECTOS RELATIVOS A LAS BASES DEL CONCURSO</w:t>
            </w:r>
          </w:p>
        </w:tc>
      </w:tr>
    </w:tbl>
    <w:p w14:paraId="4CC30C5F" w14:textId="77777777" w:rsidR="00A31F11" w:rsidRPr="00D413D8" w:rsidRDefault="00A31F11" w:rsidP="00A31F11">
      <w:pPr>
        <w:jc w:val="both"/>
        <w:rPr>
          <w:rFonts w:ascii="Calibri" w:hAnsi="Calibri" w:cs="Calibri"/>
          <w:sz w:val="20"/>
          <w:szCs w:val="20"/>
        </w:rPr>
      </w:pPr>
    </w:p>
    <w:p w14:paraId="5ECA69A2" w14:textId="2901FFE7" w:rsidR="00764C38" w:rsidRPr="00D413D8" w:rsidRDefault="00FD686E" w:rsidP="00A31F11">
      <w:p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FONDEQUIP</w:t>
      </w:r>
      <w:r w:rsidR="002019AD" w:rsidRPr="00D413D8">
        <w:rPr>
          <w:rFonts w:ascii="Calibri" w:hAnsi="Calibri" w:cs="Calibri"/>
          <w:sz w:val="20"/>
          <w:szCs w:val="20"/>
        </w:rPr>
        <w:t xml:space="preserve"> busca adjudicar recursos para la adquisición y/o actualización de equipamiento científico y tecnológico mediano destinado a actividades de investigación.</w:t>
      </w:r>
    </w:p>
    <w:p w14:paraId="209E1574" w14:textId="71C10E2A" w:rsidR="002019AD" w:rsidRPr="00D413D8" w:rsidRDefault="002673DB" w:rsidP="00A31F11">
      <w:p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O</w:t>
      </w:r>
      <w:r w:rsidR="002019AD" w:rsidRPr="00D413D8">
        <w:rPr>
          <w:rFonts w:ascii="Calibri" w:hAnsi="Calibri" w:cs="Calibri"/>
          <w:b/>
          <w:sz w:val="20"/>
          <w:szCs w:val="20"/>
        </w:rPr>
        <w:t>bjetivos</w:t>
      </w:r>
      <w:r w:rsidRPr="00D413D8">
        <w:rPr>
          <w:rFonts w:ascii="Calibri" w:hAnsi="Calibri" w:cs="Calibri"/>
          <w:b/>
          <w:sz w:val="20"/>
          <w:szCs w:val="20"/>
        </w:rPr>
        <w:t xml:space="preserve"> del Concurso</w:t>
      </w:r>
      <w:r w:rsidR="002019AD" w:rsidRPr="00D413D8">
        <w:rPr>
          <w:rFonts w:ascii="Calibri" w:hAnsi="Calibri" w:cs="Calibri"/>
          <w:sz w:val="20"/>
          <w:szCs w:val="20"/>
        </w:rPr>
        <w:t>:</w:t>
      </w:r>
    </w:p>
    <w:p w14:paraId="5D033290" w14:textId="77777777" w:rsidR="002019AD" w:rsidRPr="00D413D8" w:rsidRDefault="002019AD" w:rsidP="00A31F11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Fomentar el desarrollo científico del país, mediante el apoyo financiero a Instituciones para la adquisición y/o actualización de equipamiento científico y tecnológico mediano, incluyendo su traslado, instalación, puesta en marcha, acceso y modelos de uso. </w:t>
      </w:r>
    </w:p>
    <w:p w14:paraId="494888CF" w14:textId="77777777" w:rsidR="002019AD" w:rsidRPr="00D413D8" w:rsidRDefault="002019AD" w:rsidP="00A31F11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Promover la cooperación </w:t>
      </w:r>
      <w:proofErr w:type="spellStart"/>
      <w:r w:rsidRPr="00D413D8">
        <w:rPr>
          <w:rFonts w:ascii="Calibri" w:hAnsi="Calibri" w:cs="Calibri"/>
          <w:sz w:val="20"/>
          <w:szCs w:val="20"/>
        </w:rPr>
        <w:t>intra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e inter-institucional entre grupos de investigación que garanticen el uso eficiente del equipamiento. </w:t>
      </w:r>
    </w:p>
    <w:p w14:paraId="093CD5C9" w14:textId="77777777" w:rsidR="002019AD" w:rsidRPr="00D413D8" w:rsidRDefault="002019AD" w:rsidP="00A31F11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Incentivar el uso compartido del equipamiento, para dar solución a los desafíos de más de un proyecto de investigación. </w:t>
      </w:r>
    </w:p>
    <w:p w14:paraId="1613715E" w14:textId="4C552A81" w:rsidR="002019AD" w:rsidRPr="00D413D8" w:rsidRDefault="002019AD" w:rsidP="00A31F11">
      <w:pPr>
        <w:pStyle w:val="Prrafodelista"/>
        <w:numPr>
          <w:ilvl w:val="0"/>
          <w:numId w:val="29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Fortalecer el desarrollo científico y tecnológico regional</w:t>
      </w:r>
      <w:r w:rsidR="00154934" w:rsidRPr="00D413D8">
        <w:rPr>
          <w:rFonts w:ascii="Calibri" w:hAnsi="Calibri" w:cs="Calibri"/>
          <w:sz w:val="20"/>
          <w:szCs w:val="20"/>
        </w:rPr>
        <w:t>.</w:t>
      </w:r>
    </w:p>
    <w:p w14:paraId="0C61BB0E" w14:textId="151845C3" w:rsidR="00154934" w:rsidRPr="00D413D8" w:rsidRDefault="00154934" w:rsidP="00A31F11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Los equipami</w:t>
      </w:r>
      <w:r w:rsidR="00C3430C">
        <w:rPr>
          <w:rFonts w:ascii="Calibri" w:hAnsi="Calibri" w:cs="Calibri"/>
          <w:b/>
          <w:sz w:val="20"/>
          <w:szCs w:val="20"/>
        </w:rPr>
        <w:t>entos postulables se agrupan en</w:t>
      </w:r>
    </w:p>
    <w:p w14:paraId="1C51B87E" w14:textId="77777777" w:rsidR="00154934" w:rsidRPr="00D413D8" w:rsidRDefault="00154934" w:rsidP="00D413D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Grupo 1: Cromatógrafos y Espectrómetros </w:t>
      </w:r>
    </w:p>
    <w:p w14:paraId="061F7A4A" w14:textId="77777777" w:rsidR="00154934" w:rsidRPr="00D413D8" w:rsidRDefault="00154934" w:rsidP="00D413D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Grupo 2: Equipamiento de informática y otros relacionados </w:t>
      </w:r>
    </w:p>
    <w:p w14:paraId="00A32B6C" w14:textId="77777777" w:rsidR="00154934" w:rsidRPr="00D413D8" w:rsidRDefault="00154934" w:rsidP="00D413D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Grupo 3: Instrumentos Bioanalíticos </w:t>
      </w:r>
    </w:p>
    <w:p w14:paraId="0EC58D1A" w14:textId="77777777" w:rsidR="00154934" w:rsidRPr="00D413D8" w:rsidRDefault="00154934" w:rsidP="00D413D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Grupo 4: Microscopios y Difractómetros </w:t>
      </w:r>
    </w:p>
    <w:p w14:paraId="4BC2E122" w14:textId="04CDAF06" w:rsidR="00154934" w:rsidRPr="00D413D8" w:rsidRDefault="00154934" w:rsidP="00D413D8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Grupo 5: </w:t>
      </w:r>
      <w:r w:rsidR="00C26675" w:rsidRPr="00D413D8">
        <w:rPr>
          <w:rFonts w:ascii="Calibri" w:hAnsi="Calibri" w:cs="Calibri"/>
          <w:sz w:val="20"/>
          <w:szCs w:val="20"/>
        </w:rPr>
        <w:t>Equipos de Procesamiento y ensayo de Materiales</w:t>
      </w:r>
    </w:p>
    <w:p w14:paraId="64ADD8EA" w14:textId="7321DCEF" w:rsidR="007006AC" w:rsidRPr="00D413D8" w:rsidRDefault="00154934" w:rsidP="00D413D8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Grupo 6: Otros</w:t>
      </w:r>
    </w:p>
    <w:p w14:paraId="7525B3BC" w14:textId="77777777" w:rsidR="007006AC" w:rsidRPr="00D413D8" w:rsidRDefault="007006AC" w:rsidP="007006AC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89723D1" w14:textId="4B90F5B6" w:rsidR="002673DB" w:rsidRPr="00D413D8" w:rsidRDefault="002C457A" w:rsidP="00A31F1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Requisitos Generales</w:t>
      </w:r>
    </w:p>
    <w:p w14:paraId="3B18A649" w14:textId="77777777" w:rsidR="000C3206" w:rsidRPr="00D413D8" w:rsidRDefault="000F5425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bCs/>
          <w:sz w:val="20"/>
          <w:szCs w:val="20"/>
        </w:rPr>
        <w:t>El Equipamiento postulado</w:t>
      </w:r>
      <w:r w:rsidR="00B80B5B"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sz w:val="20"/>
          <w:szCs w:val="20"/>
        </w:rPr>
        <w:t xml:space="preserve">podrá estar formado por: </w:t>
      </w:r>
    </w:p>
    <w:p w14:paraId="27DF860C" w14:textId="77777777" w:rsidR="000C3206" w:rsidRPr="00D413D8" w:rsidRDefault="000F5425" w:rsidP="00D413D8">
      <w:p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Un equipo principal y, opcionalmente, equipo(s) accesorio(s)</w:t>
      </w:r>
      <w:r w:rsidRPr="00D413D8">
        <w:rPr>
          <w:rFonts w:ascii="Calibri" w:hAnsi="Calibri" w:cs="Calibri"/>
          <w:sz w:val="20"/>
          <w:szCs w:val="20"/>
        </w:rPr>
        <w:t xml:space="preserve"> que se vincule(n) directamente con este y potencie(n) su funcionalidad.</w:t>
      </w:r>
      <w:r w:rsidR="000C3206" w:rsidRPr="00D413D8">
        <w:rPr>
          <w:rFonts w:ascii="Calibri" w:hAnsi="Calibri" w:cs="Calibri"/>
          <w:sz w:val="20"/>
          <w:szCs w:val="20"/>
        </w:rPr>
        <w:t xml:space="preserve"> </w:t>
      </w:r>
    </w:p>
    <w:p w14:paraId="2C37726A" w14:textId="682820C3" w:rsidR="000C3206" w:rsidRPr="00D413D8" w:rsidRDefault="000C3206" w:rsidP="00D413D8">
      <w:p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Plataforma:</w:t>
      </w:r>
      <w:r w:rsidRPr="00D413D8">
        <w:rPr>
          <w:rFonts w:ascii="Calibri" w:hAnsi="Calibri" w:cs="Calibri"/>
          <w:sz w:val="20"/>
          <w:szCs w:val="20"/>
        </w:rPr>
        <w:t xml:space="preserve"> conjunto de equipos especializados que trabajan de manera complementaria y/o secuencial para generar un resultado o producto, los cuales no pueden ser generados</w:t>
      </w:r>
      <w:r w:rsidR="00357090"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sz w:val="20"/>
          <w:szCs w:val="20"/>
        </w:rPr>
        <w:t>de manera independiente y completa, por uno o algunos de los equipos que integran la</w:t>
      </w:r>
      <w:r w:rsidR="00357090"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sz w:val="20"/>
          <w:szCs w:val="20"/>
        </w:rPr>
        <w:t>plataforma.</w:t>
      </w:r>
    </w:p>
    <w:p w14:paraId="667DB945" w14:textId="7DC36DE0" w:rsidR="00357090" w:rsidRPr="00D413D8" w:rsidRDefault="00357090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bCs/>
          <w:sz w:val="20"/>
          <w:szCs w:val="20"/>
        </w:rPr>
      </w:pPr>
      <w:r w:rsidRPr="00D413D8">
        <w:rPr>
          <w:rFonts w:ascii="Calibri" w:hAnsi="Calibri" w:cs="Calibri"/>
          <w:bCs/>
          <w:sz w:val="20"/>
          <w:szCs w:val="20"/>
        </w:rPr>
        <w:t>Todo equipo postulado: principal o los que conformen una plataforma, debe ser capaz de adquirir, generar, analizar datos y/o procesar muestras (se debe cumplir una o todas las condiciones simultáneamente).</w:t>
      </w:r>
    </w:p>
    <w:p w14:paraId="4D598A4C" w14:textId="2B51FFBB" w:rsidR="006745C5" w:rsidRPr="00D413D8" w:rsidRDefault="006745C5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Las propuestas no pueden considerar la </w:t>
      </w:r>
      <w:r w:rsidR="00357090" w:rsidRPr="00D413D8">
        <w:rPr>
          <w:rFonts w:ascii="Calibri" w:hAnsi="Calibri" w:cs="Calibri"/>
          <w:sz w:val="20"/>
          <w:szCs w:val="20"/>
        </w:rPr>
        <w:t>construcción</w:t>
      </w:r>
      <w:r w:rsidRPr="00D413D8">
        <w:rPr>
          <w:rFonts w:ascii="Calibri" w:hAnsi="Calibri" w:cs="Calibri"/>
          <w:sz w:val="20"/>
          <w:szCs w:val="20"/>
        </w:rPr>
        <w:t xml:space="preserve"> de equipos ni</w:t>
      </w:r>
      <w:r w:rsidR="00357090" w:rsidRPr="00D413D8">
        <w:rPr>
          <w:rFonts w:ascii="Calibri" w:hAnsi="Calibri" w:cs="Calibri"/>
          <w:sz w:val="20"/>
          <w:szCs w:val="20"/>
        </w:rPr>
        <w:t xml:space="preserve"> implementación de laboratorios.</w:t>
      </w:r>
    </w:p>
    <w:p w14:paraId="03CC8639" w14:textId="3E92C965" w:rsidR="009547AB" w:rsidRPr="00D413D8" w:rsidRDefault="009547AB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lastRenderedPageBreak/>
        <w:t>Los equipos financiados en la presente convocatoria, una vez operativos, deberán estar disponibles para uso y acceso abierto a toda la comunidad científica (investigadores(as), nacionales y/o internacionales, y estudiantes, no incluidos(as) en la postulación), por un periodo, no inferior, a 20 días hábiles anuales, por un año.</w:t>
      </w:r>
    </w:p>
    <w:p w14:paraId="280A2D6C" w14:textId="3EB6E2DC" w:rsidR="002F31C4" w:rsidRPr="00D413D8" w:rsidRDefault="002F31C4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Toda postulación debe ir acompañada por el Informe Institucional de logros, el cual debe incluir el avance en el cumplimiento y/o resultados de los indicadores comprometidos en las respectivas propuestas, actualizados a la fecha, de los proyectos adjudicados en las convocatorias 2016, 2017, 2018 y 2019, de la Facultad o Unidad Académica equivalente de la Institución Beneficiaria a la que corresponde la nueva postulación, según formato 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. </w:t>
      </w:r>
    </w:p>
    <w:p w14:paraId="0929DDAE" w14:textId="0D52EDC0" w:rsidR="00D323DA" w:rsidRPr="00D413D8" w:rsidRDefault="00D323DA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Las Facultades o Unidades académicas que NO tengan proyectos adjudicados entre 2016 al 2019, deben presentar el “Informe de Logros” en blanco, el documento debe adjuntarse en plataforma de postulación.</w:t>
      </w:r>
    </w:p>
    <w:p w14:paraId="4177A40F" w14:textId="4467A064" w:rsidR="00823D01" w:rsidRPr="00D413D8" w:rsidRDefault="00823D01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propuesta debe ser presentada en idioma </w:t>
      </w:r>
      <w:r w:rsidRPr="00D413D8">
        <w:rPr>
          <w:rFonts w:ascii="Calibri" w:hAnsi="Calibri" w:cs="Calibri"/>
          <w:b/>
          <w:sz w:val="20"/>
          <w:szCs w:val="20"/>
        </w:rPr>
        <w:t>español</w:t>
      </w:r>
      <w:r w:rsidRPr="00D413D8">
        <w:rPr>
          <w:rFonts w:ascii="Calibri" w:hAnsi="Calibri" w:cs="Calibri"/>
          <w:sz w:val="20"/>
          <w:szCs w:val="20"/>
        </w:rPr>
        <w:t>.</w:t>
      </w:r>
    </w:p>
    <w:p w14:paraId="0BC5115E" w14:textId="628EE47C" w:rsidR="00710026" w:rsidRPr="00D413D8" w:rsidRDefault="00710026" w:rsidP="000D6873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bCs/>
          <w:sz w:val="20"/>
          <w:szCs w:val="20"/>
        </w:rPr>
        <w:t>Beneficiario(a) y/o participantes</w:t>
      </w:r>
      <w:r w:rsidRPr="00D413D8">
        <w:rPr>
          <w:rFonts w:ascii="Calibri" w:hAnsi="Calibri" w:cs="Calibri"/>
          <w:sz w:val="20"/>
          <w:szCs w:val="20"/>
        </w:rPr>
        <w:t xml:space="preserve"> </w:t>
      </w:r>
    </w:p>
    <w:p w14:paraId="1EE04450" w14:textId="1CA96DAF" w:rsidR="005921A1" w:rsidRPr="00D413D8" w:rsidRDefault="005921A1" w:rsidP="00A31F11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1E546B59" w14:textId="7A3397FB" w:rsidR="005921A1" w:rsidRPr="00D413D8" w:rsidRDefault="005921A1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Podrán postular:</w:t>
      </w:r>
    </w:p>
    <w:p w14:paraId="4AB98DCD" w14:textId="27CC3EBA" w:rsidR="005921A1" w:rsidRPr="00D413D8" w:rsidRDefault="005921A1" w:rsidP="00A31F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1. Universidades que cuenten con </w:t>
      </w:r>
      <w:r w:rsidR="005B3158" w:rsidRPr="00D413D8">
        <w:rPr>
          <w:rFonts w:ascii="Calibri" w:hAnsi="Calibri" w:cs="Calibri"/>
          <w:sz w:val="20"/>
          <w:szCs w:val="20"/>
        </w:rPr>
        <w:t>acreditación</w:t>
      </w:r>
      <w:r w:rsidRPr="00D413D8">
        <w:rPr>
          <w:rFonts w:ascii="Calibri" w:hAnsi="Calibri" w:cs="Calibri"/>
          <w:sz w:val="20"/>
          <w:szCs w:val="20"/>
        </w:rPr>
        <w:t xml:space="preserve">, otorgada por la </w:t>
      </w:r>
      <w:r w:rsidR="005B3158" w:rsidRPr="00D413D8">
        <w:rPr>
          <w:rFonts w:ascii="Calibri" w:hAnsi="Calibri" w:cs="Calibri"/>
          <w:sz w:val="20"/>
          <w:szCs w:val="20"/>
        </w:rPr>
        <w:t>Comisión</w:t>
      </w:r>
      <w:r w:rsidRPr="00D413D8">
        <w:rPr>
          <w:rFonts w:ascii="Calibri" w:hAnsi="Calibri" w:cs="Calibri"/>
          <w:sz w:val="20"/>
          <w:szCs w:val="20"/>
        </w:rPr>
        <w:t xml:space="preserve"> Nacional de </w:t>
      </w:r>
      <w:r w:rsidR="005B3158" w:rsidRPr="00D413D8">
        <w:rPr>
          <w:rFonts w:ascii="Calibri" w:hAnsi="Calibri" w:cs="Calibri"/>
          <w:sz w:val="20"/>
          <w:szCs w:val="20"/>
        </w:rPr>
        <w:t>Acreditación</w:t>
      </w:r>
      <w:r w:rsidRPr="00D413D8">
        <w:rPr>
          <w:rFonts w:ascii="Calibri" w:hAnsi="Calibri" w:cs="Calibri"/>
          <w:sz w:val="20"/>
          <w:szCs w:val="20"/>
        </w:rPr>
        <w:t xml:space="preserve"> (CNA), vigente a la fecha de </w:t>
      </w:r>
      <w:r w:rsidR="005B3158" w:rsidRPr="00D413D8">
        <w:rPr>
          <w:rFonts w:ascii="Calibri" w:hAnsi="Calibri" w:cs="Calibri"/>
          <w:sz w:val="20"/>
          <w:szCs w:val="20"/>
        </w:rPr>
        <w:t>postulación</w:t>
      </w:r>
      <w:r w:rsidRPr="00D413D8">
        <w:rPr>
          <w:rFonts w:ascii="Calibri" w:hAnsi="Calibri" w:cs="Calibri"/>
          <w:sz w:val="20"/>
          <w:szCs w:val="20"/>
        </w:rPr>
        <w:t xml:space="preserve"> de la presente Convocatoria.</w:t>
      </w:r>
    </w:p>
    <w:p w14:paraId="2AE18407" w14:textId="34E1D921" w:rsidR="005921A1" w:rsidRPr="00D413D8" w:rsidRDefault="005921A1" w:rsidP="00A31F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2. Centros o Instituciones que realicen </w:t>
      </w:r>
      <w:r w:rsidR="005B3158" w:rsidRPr="00D413D8">
        <w:rPr>
          <w:rFonts w:ascii="Calibri" w:hAnsi="Calibri" w:cs="Calibri"/>
          <w:sz w:val="20"/>
          <w:szCs w:val="20"/>
        </w:rPr>
        <w:t>investigación</w:t>
      </w:r>
      <w:r w:rsidRPr="00D413D8">
        <w:rPr>
          <w:rFonts w:ascii="Calibri" w:hAnsi="Calibri" w:cs="Calibri"/>
          <w:sz w:val="20"/>
          <w:szCs w:val="20"/>
        </w:rPr>
        <w:t xml:space="preserve">, con personalidad </w:t>
      </w:r>
      <w:r w:rsidR="005B3158" w:rsidRPr="00D413D8">
        <w:rPr>
          <w:rFonts w:ascii="Calibri" w:hAnsi="Calibri" w:cs="Calibri"/>
          <w:sz w:val="20"/>
          <w:szCs w:val="20"/>
        </w:rPr>
        <w:t>jurídica</w:t>
      </w:r>
      <w:r w:rsidRPr="00D413D8">
        <w:rPr>
          <w:rFonts w:ascii="Calibri" w:hAnsi="Calibri" w:cs="Calibri"/>
          <w:sz w:val="20"/>
          <w:szCs w:val="20"/>
        </w:rPr>
        <w:t xml:space="preserve">, sin fines de lucro y que tengan, a lo menos, tres </w:t>
      </w:r>
      <w:r w:rsidR="005B3158" w:rsidRPr="00D413D8">
        <w:rPr>
          <w:rFonts w:ascii="Calibri" w:hAnsi="Calibri" w:cs="Calibri"/>
          <w:sz w:val="20"/>
          <w:szCs w:val="20"/>
        </w:rPr>
        <w:t>años</w:t>
      </w:r>
      <w:r w:rsidRPr="00D413D8">
        <w:rPr>
          <w:rFonts w:ascii="Calibri" w:hAnsi="Calibri" w:cs="Calibri"/>
          <w:sz w:val="20"/>
          <w:szCs w:val="20"/>
        </w:rPr>
        <w:t xml:space="preserve"> de </w:t>
      </w:r>
      <w:r w:rsidR="005B3158" w:rsidRPr="00D413D8">
        <w:rPr>
          <w:rFonts w:ascii="Calibri" w:hAnsi="Calibri" w:cs="Calibri"/>
          <w:sz w:val="20"/>
          <w:szCs w:val="20"/>
        </w:rPr>
        <w:t>antigüedad</w:t>
      </w:r>
      <w:r w:rsidRPr="00D413D8">
        <w:rPr>
          <w:rFonts w:ascii="Calibri" w:hAnsi="Calibri" w:cs="Calibri"/>
          <w:sz w:val="20"/>
          <w:szCs w:val="20"/>
        </w:rPr>
        <w:t>.</w:t>
      </w:r>
    </w:p>
    <w:p w14:paraId="59B1513D" w14:textId="028676EB" w:rsidR="005B3158" w:rsidRPr="00D413D8" w:rsidRDefault="005B3158" w:rsidP="00A31F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7B8CBC1B" w14:textId="30E85022" w:rsidR="005B3158" w:rsidRPr="00D413D8" w:rsidRDefault="005B3158" w:rsidP="00A31F11">
      <w:pPr>
        <w:pStyle w:val="Prrafodelista"/>
        <w:numPr>
          <w:ilvl w:val="0"/>
          <w:numId w:val="20"/>
        </w:numPr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Cada Institución podrá postular en forma independiente como Beneficiaria, o en conjunto con otra(s) Institución(es) que cumplan los requisitos anteriores, en donde una de ellas asuma el rol de Beneficiaria y la(s) otra(s), de Asociada(s).</w:t>
      </w:r>
    </w:p>
    <w:p w14:paraId="59A3B6C9" w14:textId="53B4AE70" w:rsidR="00710026" w:rsidRPr="00D413D8" w:rsidRDefault="000431B0" w:rsidP="00A31F11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D413D8">
        <w:rPr>
          <w:rFonts w:ascii="Calibri" w:hAnsi="Calibri" w:cs="Calibri"/>
          <w:b/>
          <w:bCs/>
          <w:sz w:val="20"/>
          <w:szCs w:val="20"/>
        </w:rPr>
        <w:t xml:space="preserve">Rol </w:t>
      </w:r>
      <w:r w:rsidR="00C3430C">
        <w:rPr>
          <w:rFonts w:ascii="Calibri" w:hAnsi="Calibri" w:cs="Calibri"/>
          <w:b/>
          <w:bCs/>
          <w:sz w:val="20"/>
          <w:szCs w:val="20"/>
        </w:rPr>
        <w:t>de la Institución Beneficiaria</w:t>
      </w:r>
    </w:p>
    <w:p w14:paraId="2B74C225" w14:textId="77777777" w:rsidR="000431B0" w:rsidRPr="00D413D8" w:rsidRDefault="000431B0" w:rsidP="00A31F11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362BEFB2" w14:textId="069496A6" w:rsidR="000431B0" w:rsidRPr="00D413D8" w:rsidRDefault="000431B0" w:rsidP="003F09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</w:t>
      </w:r>
      <w:r w:rsidR="000D6873" w:rsidRPr="00D413D8">
        <w:rPr>
          <w:rFonts w:ascii="Calibri" w:hAnsi="Calibri" w:cs="Calibri"/>
          <w:sz w:val="20"/>
          <w:szCs w:val="20"/>
        </w:rPr>
        <w:t>Institución</w:t>
      </w:r>
      <w:r w:rsidRPr="00D413D8">
        <w:rPr>
          <w:rFonts w:ascii="Calibri" w:hAnsi="Calibri" w:cs="Calibri"/>
          <w:sz w:val="20"/>
          <w:szCs w:val="20"/>
        </w:rPr>
        <w:t xml:space="preserve"> Beneficiaria es la responsable final de enviar la propuesta validada a 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en los plazos establecidos.</w:t>
      </w:r>
    </w:p>
    <w:p w14:paraId="20850DB3" w14:textId="0DF7ECA5" w:rsidR="000431B0" w:rsidRPr="00D413D8" w:rsidRDefault="000603CA" w:rsidP="003F09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Será</w:t>
      </w:r>
      <w:r w:rsidR="000431B0" w:rsidRPr="00D413D8">
        <w:rPr>
          <w:rFonts w:ascii="Calibri" w:hAnsi="Calibri" w:cs="Calibri"/>
          <w:sz w:val="20"/>
          <w:szCs w:val="20"/>
        </w:rPr>
        <w:t xml:space="preserve"> aquella que se adjudique el proyecto, receptora de los recursos asignados y la responsable de firmar el convenio de ejecución. Por lo tanto, será la responsable, ante </w:t>
      </w:r>
      <w:proofErr w:type="spellStart"/>
      <w:r w:rsidR="000431B0"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="000431B0" w:rsidRPr="00D413D8">
        <w:rPr>
          <w:rFonts w:ascii="Calibri" w:hAnsi="Calibri" w:cs="Calibri"/>
          <w:sz w:val="20"/>
          <w:szCs w:val="20"/>
        </w:rPr>
        <w:t>, de cumplir con todos los derechos y obligaciones que se establezcan en este y en lo explicitado en la carta de compromiso</w:t>
      </w:r>
      <w:r w:rsidRPr="00D413D8">
        <w:rPr>
          <w:rFonts w:ascii="Calibri" w:hAnsi="Calibri" w:cs="Calibri"/>
          <w:sz w:val="20"/>
          <w:szCs w:val="20"/>
        </w:rPr>
        <w:t xml:space="preserve">, </w:t>
      </w:r>
      <w:r w:rsidR="000431B0" w:rsidRPr="00D413D8">
        <w:rPr>
          <w:rFonts w:ascii="Calibri" w:hAnsi="Calibri" w:cs="Calibri"/>
          <w:sz w:val="20"/>
          <w:szCs w:val="20"/>
        </w:rPr>
        <w:t>además, de cumplir con los aportes comprometidos, según las reglas de cofinanciamiento.</w:t>
      </w:r>
    </w:p>
    <w:p w14:paraId="4AA41BBE" w14:textId="115A84DE" w:rsidR="000603CA" w:rsidRPr="00D413D8" w:rsidRDefault="002C457A" w:rsidP="00A31F1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Institución beneficiaria asigna a un/a Coordinar/a Responsable </w:t>
      </w:r>
      <w:r w:rsidR="000603CA" w:rsidRPr="00D413D8">
        <w:rPr>
          <w:rFonts w:ascii="Calibri" w:hAnsi="Calibri" w:cs="Calibri"/>
          <w:sz w:val="20"/>
          <w:szCs w:val="20"/>
        </w:rPr>
        <w:t xml:space="preserve">quien debe desempeñarse en esta, quien será el(la) encargado(a) de preparar la propuesta para la </w:t>
      </w:r>
      <w:r w:rsidR="00047F05" w:rsidRPr="00D413D8">
        <w:rPr>
          <w:rFonts w:ascii="Calibri" w:hAnsi="Calibri" w:cs="Calibri"/>
          <w:sz w:val="20"/>
          <w:szCs w:val="20"/>
        </w:rPr>
        <w:t>postulación.</w:t>
      </w:r>
    </w:p>
    <w:p w14:paraId="58A7EC33" w14:textId="77777777" w:rsidR="00E067CD" w:rsidRPr="00D413D8" w:rsidRDefault="00E067CD" w:rsidP="00E067C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02239E4" w14:textId="47E35D3A" w:rsidR="002C457A" w:rsidRPr="00D413D8" w:rsidRDefault="00E067CD" w:rsidP="00AF103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Plazo y </w:t>
      </w:r>
      <w:r w:rsidR="00C3430C">
        <w:rPr>
          <w:rFonts w:ascii="Calibri" w:hAnsi="Calibri" w:cs="Calibri"/>
          <w:b/>
          <w:sz w:val="20"/>
          <w:szCs w:val="20"/>
        </w:rPr>
        <w:t>Financiamiento</w:t>
      </w:r>
    </w:p>
    <w:p w14:paraId="6019D952" w14:textId="5AB31087" w:rsidR="00E067CD" w:rsidRPr="00D413D8" w:rsidRDefault="00E067CD" w:rsidP="00AF103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14:paraId="020F0DF1" w14:textId="77777777" w:rsidR="00E067CD" w:rsidRPr="00E067CD" w:rsidRDefault="00E067CD" w:rsidP="00E067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067CD">
        <w:rPr>
          <w:rFonts w:ascii="Calibri" w:hAnsi="Calibri" w:cs="Calibri"/>
          <w:sz w:val="20"/>
          <w:szCs w:val="20"/>
        </w:rPr>
        <w:t>El Periodo de ejecución del proyecto será por 30 meses y se dividirá en dos etapas:</w:t>
      </w:r>
    </w:p>
    <w:p w14:paraId="25D77D52" w14:textId="77777777" w:rsidR="00C856F6" w:rsidRPr="00D413D8" w:rsidRDefault="00C856F6" w:rsidP="00C856F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24B7DF" w14:textId="77777777" w:rsidR="007006AC" w:rsidRPr="00D413D8" w:rsidRDefault="00E067CD" w:rsidP="00C856F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Primera Etapa: de 18 meses</w:t>
      </w:r>
      <w:r w:rsidRPr="00D413D8">
        <w:rPr>
          <w:rFonts w:ascii="Calibri" w:hAnsi="Calibri" w:cs="Calibri"/>
          <w:sz w:val="20"/>
          <w:szCs w:val="20"/>
        </w:rPr>
        <w:t>, contados a partir de la fecha de total tramitación del acto administrativo que apruebe el respectivo convenio de ejecución. Plazo en el cual se deben ejecutar todos los gastos asociados a la compra del equipamiento, es decir, durante</w:t>
      </w:r>
      <w:r w:rsidR="00C856F6"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sz w:val="20"/>
          <w:szCs w:val="20"/>
        </w:rPr>
        <w:t>este periodo éste deberá ser adquirido, instalado y estar operativo.</w:t>
      </w:r>
    </w:p>
    <w:p w14:paraId="16FA4F50" w14:textId="4ED3EF58" w:rsidR="00E067CD" w:rsidRDefault="00E067CD" w:rsidP="007006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br/>
      </w:r>
      <w:r w:rsidRPr="00D413D8">
        <w:rPr>
          <w:rFonts w:ascii="Calibri" w:hAnsi="Calibri" w:cs="Calibri"/>
          <w:b/>
          <w:sz w:val="20"/>
          <w:szCs w:val="20"/>
        </w:rPr>
        <w:t>Segunda Etapa: de 12 meses</w:t>
      </w:r>
      <w:r w:rsidRPr="00D413D8">
        <w:rPr>
          <w:rFonts w:ascii="Calibri" w:hAnsi="Calibri" w:cs="Calibri"/>
          <w:sz w:val="20"/>
          <w:szCs w:val="20"/>
        </w:rPr>
        <w:t xml:space="preserve">, contados a partir de la fecha de término de la primera etapa. En esta etapa no existirá financiamiento 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>. Es decir, una vez comprado el equipamiento y rendido los gastos correspondientes, existirá un periodo de 12 meses, dedicado exclusivamente para realizar el seguimiento técnico del funcionamiento y uso del equipo y del avance de los indicadores comprometidos en la propuesta.</w:t>
      </w:r>
    </w:p>
    <w:p w14:paraId="3391F490" w14:textId="015FF9E1" w:rsidR="00C3430C" w:rsidRDefault="00C3430C" w:rsidP="007006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A01DDBD" w14:textId="77777777" w:rsidR="00C3430C" w:rsidRPr="00D413D8" w:rsidRDefault="00C3430C" w:rsidP="007006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</w:p>
    <w:p w14:paraId="594745CF" w14:textId="220E6365" w:rsidR="00CE2DAD" w:rsidRPr="00D413D8" w:rsidRDefault="00CE2DAD" w:rsidP="00C34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D413D8">
        <w:rPr>
          <w:rFonts w:ascii="Calibri" w:hAnsi="Calibri" w:cs="Calibri"/>
          <w:sz w:val="20"/>
          <w:szCs w:val="20"/>
        </w:rPr>
        <w:t>FONDEQUIP</w:t>
      </w:r>
      <w:proofErr w:type="spellEnd"/>
      <w:r w:rsidRPr="00D413D8">
        <w:rPr>
          <w:rFonts w:ascii="Calibri" w:hAnsi="Calibri" w:cs="Calibri"/>
          <w:sz w:val="20"/>
          <w:szCs w:val="20"/>
        </w:rPr>
        <w:t>/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financiara Equipamiento </w:t>
      </w:r>
      <w:proofErr w:type="spellStart"/>
      <w:r w:rsidRPr="00D413D8">
        <w:rPr>
          <w:rFonts w:ascii="Calibri" w:hAnsi="Calibri" w:cs="Calibri"/>
          <w:sz w:val="20"/>
          <w:szCs w:val="20"/>
        </w:rPr>
        <w:t>Cientifico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y </w:t>
      </w:r>
      <w:proofErr w:type="spellStart"/>
      <w:r w:rsidRPr="00D413D8">
        <w:rPr>
          <w:rFonts w:ascii="Calibri" w:hAnsi="Calibri" w:cs="Calibri"/>
          <w:sz w:val="20"/>
          <w:szCs w:val="20"/>
        </w:rPr>
        <w:t>Tecnologico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Mediano (Equipo Principal o Plataforma + Accesorio(s), si corresponde), cuyo costo total sea igual o superior a $50.000.000 (cincuenta millones de pesos).</w:t>
      </w:r>
    </w:p>
    <w:p w14:paraId="500EE055" w14:textId="5902DF02" w:rsidR="002C457A" w:rsidRPr="00D413D8" w:rsidRDefault="00CE2DAD" w:rsidP="00C34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Excepcionalmente, se </w:t>
      </w:r>
      <w:r w:rsidR="00E067CD" w:rsidRPr="00D413D8">
        <w:rPr>
          <w:rFonts w:ascii="Calibri" w:hAnsi="Calibri" w:cs="Calibri"/>
          <w:sz w:val="20"/>
          <w:szCs w:val="20"/>
        </w:rPr>
        <w:t>considerarán</w:t>
      </w:r>
      <w:r w:rsidRPr="00D413D8">
        <w:rPr>
          <w:rFonts w:ascii="Calibri" w:hAnsi="Calibri" w:cs="Calibri"/>
          <w:sz w:val="20"/>
          <w:szCs w:val="20"/>
        </w:rPr>
        <w:t xml:space="preserve"> las propuestas cuyo </w:t>
      </w:r>
      <w:r w:rsidR="00E067CD" w:rsidRPr="00D413D8">
        <w:rPr>
          <w:rFonts w:ascii="Calibri" w:hAnsi="Calibri" w:cs="Calibri"/>
          <w:sz w:val="20"/>
          <w:szCs w:val="20"/>
        </w:rPr>
        <w:t>propósito</w:t>
      </w:r>
      <w:r w:rsidRPr="00D413D8">
        <w:rPr>
          <w:rFonts w:ascii="Calibri" w:hAnsi="Calibri" w:cs="Calibri"/>
          <w:sz w:val="20"/>
          <w:szCs w:val="20"/>
        </w:rPr>
        <w:t xml:space="preserve"> sea la </w:t>
      </w:r>
      <w:r w:rsidR="00E067CD" w:rsidRPr="00D413D8">
        <w:rPr>
          <w:rFonts w:ascii="Calibri" w:hAnsi="Calibri" w:cs="Calibri"/>
          <w:sz w:val="20"/>
          <w:szCs w:val="20"/>
        </w:rPr>
        <w:t>adquisición</w:t>
      </w:r>
      <w:r w:rsidRPr="00D413D8">
        <w:rPr>
          <w:rFonts w:ascii="Calibri" w:hAnsi="Calibri" w:cs="Calibri"/>
          <w:sz w:val="20"/>
          <w:szCs w:val="20"/>
        </w:rPr>
        <w:t xml:space="preserve"> de un</w:t>
      </w:r>
      <w:r w:rsidR="00AF103C"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sz w:val="20"/>
          <w:szCs w:val="20"/>
        </w:rPr>
        <w:t>Accesorio para un equipo ya existente y operativo en la Institución Beneficiaria, siempre que</w:t>
      </w:r>
      <w:r w:rsidR="00AF103C" w:rsidRPr="00D413D8">
        <w:rPr>
          <w:rFonts w:ascii="Calibri" w:hAnsi="Calibri" w:cs="Calibri"/>
          <w:sz w:val="20"/>
          <w:szCs w:val="20"/>
        </w:rPr>
        <w:t xml:space="preserve"> t</w:t>
      </w:r>
      <w:r w:rsidRPr="00D413D8">
        <w:rPr>
          <w:rFonts w:ascii="Calibri" w:hAnsi="Calibri" w:cs="Calibri"/>
          <w:sz w:val="20"/>
          <w:szCs w:val="20"/>
        </w:rPr>
        <w:t>enga un costo unitario igual o superior a $50.000.000 (cincuenta millones de pesos).</w:t>
      </w:r>
    </w:p>
    <w:p w14:paraId="736BCDF2" w14:textId="29D1C465" w:rsidR="00154934" w:rsidRPr="00D413D8" w:rsidRDefault="00AF103C" w:rsidP="00C3430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El financiamiento máximo a otorgar por </w:t>
      </w:r>
      <w:proofErr w:type="spellStart"/>
      <w:r w:rsidRPr="00D413D8">
        <w:rPr>
          <w:rFonts w:ascii="Calibri" w:hAnsi="Calibri" w:cs="Calibri"/>
          <w:b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b/>
          <w:sz w:val="20"/>
          <w:szCs w:val="20"/>
        </w:rPr>
        <w:t xml:space="preserve"> </w:t>
      </w:r>
      <w:r w:rsidR="004F76CE" w:rsidRPr="00D413D8">
        <w:rPr>
          <w:rFonts w:ascii="Calibri" w:hAnsi="Calibri" w:cs="Calibri"/>
          <w:b/>
          <w:sz w:val="20"/>
          <w:szCs w:val="20"/>
        </w:rPr>
        <w:t>será</w:t>
      </w:r>
      <w:r w:rsidRPr="00D413D8">
        <w:rPr>
          <w:rFonts w:ascii="Calibri" w:hAnsi="Calibri" w:cs="Calibri"/>
          <w:b/>
          <w:sz w:val="20"/>
          <w:szCs w:val="20"/>
        </w:rPr>
        <w:t xml:space="preserve"> de $400.000.000</w:t>
      </w:r>
      <w:r w:rsidRPr="00D413D8">
        <w:rPr>
          <w:rFonts w:ascii="Calibri" w:hAnsi="Calibri" w:cs="Calibri"/>
          <w:sz w:val="20"/>
          <w:szCs w:val="20"/>
        </w:rPr>
        <w:t xml:space="preserve"> (cuatrocientos millones de pesos) por proyecto. Monto que debe ser destinado, exclusivamente, a la compra del equipamiento y los costos asociados a esta, de acuerdo a los </w:t>
      </w:r>
      <w:r w:rsidR="00E067CD" w:rsidRPr="00D413D8">
        <w:rPr>
          <w:rFonts w:ascii="Calibri" w:hAnsi="Calibri" w:cs="Calibri"/>
          <w:sz w:val="20"/>
          <w:szCs w:val="20"/>
        </w:rPr>
        <w:t>ítems</w:t>
      </w:r>
      <w:r w:rsidRPr="00D413D8">
        <w:rPr>
          <w:rFonts w:ascii="Calibri" w:hAnsi="Calibri" w:cs="Calibri"/>
          <w:sz w:val="20"/>
          <w:szCs w:val="20"/>
        </w:rPr>
        <w:t xml:space="preserve"> financiables descritos en el </w:t>
      </w:r>
      <w:r w:rsidR="00E067CD" w:rsidRPr="00D413D8">
        <w:rPr>
          <w:rFonts w:ascii="Calibri" w:hAnsi="Calibri" w:cs="Calibri"/>
          <w:sz w:val="20"/>
          <w:szCs w:val="20"/>
        </w:rPr>
        <w:t>numeral 2.5 de las bases del presente concurso.</w:t>
      </w:r>
    </w:p>
    <w:p w14:paraId="721DBB79" w14:textId="79ADF9B4" w:rsidR="00154934" w:rsidRPr="00D413D8" w:rsidRDefault="00154934" w:rsidP="002C457A">
      <w:pPr>
        <w:pStyle w:val="Prrafodelista"/>
        <w:rPr>
          <w:rFonts w:ascii="Calibri" w:hAnsi="Calibri" w:cs="Calibri"/>
          <w:sz w:val="20"/>
          <w:szCs w:val="20"/>
        </w:rPr>
      </w:pPr>
    </w:p>
    <w:p w14:paraId="65C0EF39" w14:textId="77777777" w:rsidR="002C457A" w:rsidRPr="00D413D8" w:rsidRDefault="002C457A" w:rsidP="002C457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Ítems financiables: </w:t>
      </w:r>
    </w:p>
    <w:p w14:paraId="35A64F73" w14:textId="77777777" w:rsidR="002C457A" w:rsidRPr="00D413D8" w:rsidRDefault="002C457A" w:rsidP="002C457A">
      <w:pPr>
        <w:pStyle w:val="Prrafodelista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401" w:tblpY="-23"/>
        <w:tblW w:w="0" w:type="auto"/>
        <w:tblLook w:val="04A0" w:firstRow="1" w:lastRow="0" w:firstColumn="1" w:lastColumn="0" w:noHBand="0" w:noVBand="1"/>
      </w:tblPr>
      <w:tblGrid>
        <w:gridCol w:w="1716"/>
        <w:gridCol w:w="2551"/>
        <w:gridCol w:w="3492"/>
        <w:gridCol w:w="1895"/>
      </w:tblGrid>
      <w:tr w:rsidR="00DD080A" w:rsidRPr="00D413D8" w14:paraId="674D5AB4" w14:textId="77777777" w:rsidTr="00500FF3">
        <w:tc>
          <w:tcPr>
            <w:tcW w:w="1716" w:type="dxa"/>
            <w:shd w:val="clear" w:color="auto" w:fill="D9D9D9" w:themeFill="background1" w:themeFillShade="D9"/>
          </w:tcPr>
          <w:p w14:paraId="4842BE47" w14:textId="421FE5B2" w:rsidR="00DD080A" w:rsidRPr="00D413D8" w:rsidRDefault="00397F40" w:rsidP="00500FF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sz w:val="20"/>
                <w:szCs w:val="20"/>
              </w:rPr>
              <w:t>ÍTEM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F3611C" w14:textId="77777777" w:rsidR="00DD080A" w:rsidRPr="00D413D8" w:rsidRDefault="00DD080A" w:rsidP="00500FF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sz w:val="20"/>
                <w:szCs w:val="20"/>
              </w:rPr>
              <w:t>CONJUNTO</w:t>
            </w:r>
          </w:p>
          <w:p w14:paraId="46C65477" w14:textId="77E140B1" w:rsidR="00DD080A" w:rsidRPr="00D413D8" w:rsidRDefault="00DD080A" w:rsidP="00500FF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sz w:val="20"/>
                <w:szCs w:val="20"/>
              </w:rPr>
              <w:t>SUB-ÍTEM</w:t>
            </w:r>
          </w:p>
        </w:tc>
        <w:tc>
          <w:tcPr>
            <w:tcW w:w="3492" w:type="dxa"/>
            <w:shd w:val="clear" w:color="auto" w:fill="D9D9D9" w:themeFill="background1" w:themeFillShade="D9"/>
          </w:tcPr>
          <w:p w14:paraId="438A78EB" w14:textId="249F75F4" w:rsidR="00DD080A" w:rsidRPr="00D413D8" w:rsidRDefault="00397F40" w:rsidP="00500FF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sz w:val="20"/>
                <w:szCs w:val="20"/>
              </w:rPr>
              <w:t>SUB-ÍTEM</w:t>
            </w:r>
          </w:p>
        </w:tc>
        <w:tc>
          <w:tcPr>
            <w:tcW w:w="1895" w:type="dxa"/>
            <w:shd w:val="clear" w:color="auto" w:fill="D9D9D9" w:themeFill="background1" w:themeFillShade="D9"/>
          </w:tcPr>
          <w:p w14:paraId="324DA205" w14:textId="3943EBA6" w:rsidR="00DD080A" w:rsidRPr="00D413D8" w:rsidRDefault="00397F40" w:rsidP="00500FF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413D8">
              <w:rPr>
                <w:rFonts w:ascii="Calibri" w:hAnsi="Calibri" w:cs="Calibri"/>
                <w:b/>
                <w:sz w:val="20"/>
                <w:szCs w:val="20"/>
              </w:rPr>
              <w:t>FINANCIAMIENTO</w:t>
            </w:r>
          </w:p>
        </w:tc>
      </w:tr>
      <w:tr w:rsidR="00397F40" w:rsidRPr="00D413D8" w14:paraId="782A5FB0" w14:textId="77777777" w:rsidTr="00500FF3">
        <w:trPr>
          <w:trHeight w:val="405"/>
        </w:trPr>
        <w:tc>
          <w:tcPr>
            <w:tcW w:w="1716" w:type="dxa"/>
            <w:vMerge w:val="restart"/>
          </w:tcPr>
          <w:p w14:paraId="76C4C9D0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9113A6F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11FD6B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171D71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F9EA13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9A1654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549739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9D90C5" w14:textId="30575495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Equipamiento</w:t>
            </w:r>
          </w:p>
        </w:tc>
        <w:tc>
          <w:tcPr>
            <w:tcW w:w="2551" w:type="dxa"/>
            <w:vMerge w:val="restart"/>
          </w:tcPr>
          <w:p w14:paraId="2BF6B635" w14:textId="4C8A1CBD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A. Equipamiento</w:t>
            </w:r>
          </w:p>
        </w:tc>
        <w:tc>
          <w:tcPr>
            <w:tcW w:w="3492" w:type="dxa"/>
          </w:tcPr>
          <w:p w14:paraId="463F6A5C" w14:textId="18A017AB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A.1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>. Equipo principal o Plataforma de equipos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 w:val="restart"/>
          </w:tcPr>
          <w:p w14:paraId="1004D79E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ANID</w:t>
            </w:r>
            <w:proofErr w:type="spellEnd"/>
          </w:p>
          <w:p w14:paraId="24D07210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y/o</w:t>
            </w:r>
          </w:p>
          <w:p w14:paraId="09E02CFB" w14:textId="6BB482FC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Institucion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>(es)</w:t>
            </w:r>
          </w:p>
        </w:tc>
      </w:tr>
      <w:tr w:rsidR="00397F40" w:rsidRPr="00D413D8" w14:paraId="0A3DB6CA" w14:textId="77777777" w:rsidTr="00500FF3">
        <w:trPr>
          <w:trHeight w:val="405"/>
        </w:trPr>
        <w:tc>
          <w:tcPr>
            <w:tcW w:w="1716" w:type="dxa"/>
            <w:vMerge/>
          </w:tcPr>
          <w:p w14:paraId="6584886A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5C2A9B7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92" w:type="dxa"/>
          </w:tcPr>
          <w:p w14:paraId="28722A7E" w14:textId="2C5F5E54" w:rsidR="00397F40" w:rsidRPr="00D413D8" w:rsidRDefault="00397F40" w:rsidP="00F612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A.2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>. Accesorio</w:t>
            </w:r>
            <w:r w:rsidR="00F612E5" w:rsidRPr="00D413D8">
              <w:rPr>
                <w:rFonts w:ascii="Calibri" w:hAnsi="Calibri" w:cs="Calibri"/>
                <w:sz w:val="20"/>
                <w:szCs w:val="20"/>
              </w:rPr>
              <w:t xml:space="preserve"> Equipo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/>
          </w:tcPr>
          <w:p w14:paraId="3ED4F166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F40" w:rsidRPr="00D413D8" w14:paraId="64A17BFB" w14:textId="77777777" w:rsidTr="00500FF3">
        <w:trPr>
          <w:trHeight w:val="402"/>
        </w:trPr>
        <w:tc>
          <w:tcPr>
            <w:tcW w:w="1716" w:type="dxa"/>
            <w:vMerge/>
          </w:tcPr>
          <w:p w14:paraId="0CA5E039" w14:textId="54FBAD81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93B3DC6" w14:textId="614CD70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B. Traslado e Instalación</w:t>
            </w:r>
          </w:p>
        </w:tc>
        <w:tc>
          <w:tcPr>
            <w:tcW w:w="3492" w:type="dxa"/>
          </w:tcPr>
          <w:p w14:paraId="7C66DC67" w14:textId="74D73FD3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>B.1</w:t>
            </w:r>
            <w:proofErr w:type="spellEnd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Traslados,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Seguros de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Traslado,</w:t>
            </w:r>
          </w:p>
          <w:p w14:paraId="14EA9366" w14:textId="2AA72B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Desaduanaje e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IVA de Equipo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 w:val="restart"/>
          </w:tcPr>
          <w:p w14:paraId="4C52019E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ANID</w:t>
            </w:r>
            <w:proofErr w:type="spellEnd"/>
          </w:p>
          <w:p w14:paraId="0114D8ED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y/o</w:t>
            </w:r>
          </w:p>
          <w:p w14:paraId="06256BB4" w14:textId="3078830A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Institucion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>(es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397F40" w:rsidRPr="00D413D8" w14:paraId="448A7251" w14:textId="77777777" w:rsidTr="00500FF3">
        <w:trPr>
          <w:trHeight w:val="401"/>
        </w:trPr>
        <w:tc>
          <w:tcPr>
            <w:tcW w:w="1716" w:type="dxa"/>
            <w:vMerge/>
          </w:tcPr>
          <w:p w14:paraId="5478BC9B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46E5532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36E85DAD" w14:textId="3A988EFF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>B.2</w:t>
            </w:r>
            <w:proofErr w:type="spellEnd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Adecuación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Espacio para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Equipo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/>
          </w:tcPr>
          <w:p w14:paraId="0B5E87BF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F40" w:rsidRPr="00D413D8" w14:paraId="34B486DC" w14:textId="77777777" w:rsidTr="00500FF3">
        <w:trPr>
          <w:trHeight w:val="401"/>
        </w:trPr>
        <w:tc>
          <w:tcPr>
            <w:tcW w:w="1716" w:type="dxa"/>
            <w:vMerge/>
          </w:tcPr>
          <w:p w14:paraId="0E5075A8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7ADBECB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287E5D08" w14:textId="1DE02282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>B.3</w:t>
            </w:r>
            <w:proofErr w:type="spellEnd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Instalacion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 xml:space="preserve"> y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Puesta en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Marcha de</w:t>
            </w:r>
          </w:p>
          <w:p w14:paraId="3FBE548B" w14:textId="09B2A834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Equipo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/>
          </w:tcPr>
          <w:p w14:paraId="03BE4047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F40" w:rsidRPr="00D413D8" w14:paraId="28285339" w14:textId="77777777" w:rsidTr="00500FF3">
        <w:trPr>
          <w:trHeight w:val="401"/>
        </w:trPr>
        <w:tc>
          <w:tcPr>
            <w:tcW w:w="1716" w:type="dxa"/>
            <w:vMerge/>
          </w:tcPr>
          <w:p w14:paraId="0CA68010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4C6AB4B" w14:textId="77777777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92" w:type="dxa"/>
          </w:tcPr>
          <w:p w14:paraId="72E947A6" w14:textId="00DCA7CA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>B.4</w:t>
            </w:r>
            <w:proofErr w:type="spellEnd"/>
            <w:r w:rsidRPr="00D413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Mantención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,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Garantias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 xml:space="preserve"> y</w:t>
            </w:r>
          </w:p>
          <w:p w14:paraId="6A8BACFE" w14:textId="4C601025" w:rsidR="00397F40" w:rsidRPr="00D413D8" w:rsidRDefault="00397F40" w:rsidP="00500F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Seguros de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13D8">
              <w:rPr>
                <w:rFonts w:ascii="Calibri" w:hAnsi="Calibri" w:cs="Calibri"/>
                <w:sz w:val="20"/>
                <w:szCs w:val="20"/>
              </w:rPr>
              <w:t>Equipo</w:t>
            </w:r>
            <w:r w:rsidR="009446EB" w:rsidRPr="00D413D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95" w:type="dxa"/>
            <w:vMerge/>
          </w:tcPr>
          <w:p w14:paraId="0B787B8C" w14:textId="77777777" w:rsidR="00397F40" w:rsidRPr="00D413D8" w:rsidRDefault="00397F40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2E5" w:rsidRPr="00D413D8" w14:paraId="23D61171" w14:textId="77777777" w:rsidTr="000D0736">
        <w:trPr>
          <w:trHeight w:val="962"/>
        </w:trPr>
        <w:tc>
          <w:tcPr>
            <w:tcW w:w="1716" w:type="dxa"/>
          </w:tcPr>
          <w:p w14:paraId="221E30BD" w14:textId="13CCA6DD" w:rsidR="00F612E5" w:rsidRPr="00D413D8" w:rsidRDefault="00F612E5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 xml:space="preserve">Gastos de Operación </w:t>
            </w:r>
          </w:p>
        </w:tc>
        <w:tc>
          <w:tcPr>
            <w:tcW w:w="2551" w:type="dxa"/>
          </w:tcPr>
          <w:p w14:paraId="38057533" w14:textId="2F59CC7D" w:rsidR="00F612E5" w:rsidRPr="00D413D8" w:rsidRDefault="00F612E5" w:rsidP="00F612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bCs/>
                <w:sz w:val="20"/>
                <w:szCs w:val="20"/>
              </w:rPr>
              <w:t>C. Operación</w:t>
            </w:r>
          </w:p>
        </w:tc>
        <w:tc>
          <w:tcPr>
            <w:tcW w:w="3492" w:type="dxa"/>
          </w:tcPr>
          <w:p w14:paraId="7B40935B" w14:textId="168D1E0A" w:rsidR="00F612E5" w:rsidRPr="00D413D8" w:rsidRDefault="00F612E5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13D8">
              <w:rPr>
                <w:rFonts w:ascii="Calibri" w:hAnsi="Calibri" w:cs="Calibri"/>
                <w:sz w:val="20"/>
                <w:szCs w:val="20"/>
              </w:rPr>
              <w:t>C.1</w:t>
            </w:r>
            <w:proofErr w:type="spellEnd"/>
            <w:r w:rsidRPr="00D413D8">
              <w:rPr>
                <w:rFonts w:ascii="Calibri" w:hAnsi="Calibri" w:cs="Calibri"/>
                <w:sz w:val="20"/>
                <w:szCs w:val="20"/>
              </w:rPr>
              <w:t>. Capacitaciones</w:t>
            </w:r>
          </w:p>
          <w:p w14:paraId="695057DF" w14:textId="0CDA5EEE" w:rsidR="00F612E5" w:rsidRPr="00D413D8" w:rsidRDefault="00F612E5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C.2. Otros Gastos de Operación.</w:t>
            </w:r>
          </w:p>
          <w:p w14:paraId="7761FBF2" w14:textId="393D0735" w:rsidR="00F612E5" w:rsidRPr="00D413D8" w:rsidRDefault="00F612E5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C.3. Gastos de Administración.</w:t>
            </w:r>
          </w:p>
        </w:tc>
        <w:tc>
          <w:tcPr>
            <w:tcW w:w="1895" w:type="dxa"/>
          </w:tcPr>
          <w:p w14:paraId="050B76B8" w14:textId="1D012350" w:rsidR="00F612E5" w:rsidRPr="00D413D8" w:rsidRDefault="00F612E5" w:rsidP="00500FF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13D8">
              <w:rPr>
                <w:rFonts w:ascii="Calibri" w:hAnsi="Calibri" w:cs="Calibri"/>
                <w:sz w:val="20"/>
                <w:szCs w:val="20"/>
              </w:rPr>
              <w:t>Institución(es)</w:t>
            </w:r>
          </w:p>
        </w:tc>
      </w:tr>
    </w:tbl>
    <w:p w14:paraId="66368FE2" w14:textId="77777777" w:rsidR="00B80B5B" w:rsidRPr="00D413D8" w:rsidRDefault="00B80B5B" w:rsidP="002C457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29F5D9F" w14:textId="77777777" w:rsidR="009446EB" w:rsidRPr="00D413D8" w:rsidRDefault="009446EB" w:rsidP="002C457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00435D0" w14:textId="02CB5444" w:rsidR="009446EB" w:rsidRPr="009446EB" w:rsidRDefault="00E025F3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Cofinanciamiento</w:t>
      </w:r>
    </w:p>
    <w:p w14:paraId="5C9121AF" w14:textId="77777777" w:rsidR="009446EB" w:rsidRPr="009446EB" w:rsidRDefault="009446EB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</w:p>
    <w:p w14:paraId="46C62E76" w14:textId="77777777" w:rsidR="009446EB" w:rsidRPr="009446EB" w:rsidRDefault="009446EB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  <w:r w:rsidRPr="009446EB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Los proyectos deberán tener cofinanciamiento de, al menos, el </w:t>
      </w:r>
      <w:r w:rsidRPr="009446EB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50% del costo del equipamiento</w:t>
      </w:r>
      <w:r w:rsidRPr="009446EB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 por parte de la institución beneficiaria y/o asociada(s), si corresponde. El cálculo de los porcentajes y el tipo de cofinanciamiento se define a continuación:</w:t>
      </w:r>
    </w:p>
    <w:p w14:paraId="3BF13052" w14:textId="77777777" w:rsidR="009446EB" w:rsidRPr="009446EB" w:rsidRDefault="009446EB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</w:p>
    <w:p w14:paraId="2ED79042" w14:textId="77777777" w:rsidR="009446EB" w:rsidRPr="00E025F3" w:rsidRDefault="009446EB" w:rsidP="00E025F3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  <w:r w:rsidRPr="00E025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El Aporte Pecuniario </w:t>
      </w:r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de la Institución Beneficiaria y Asociada(s), si corresponde, debe ser equivalente, al menos, al </w:t>
      </w:r>
      <w:r w:rsidRPr="00E025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10% del monto total del Conjunto Sub-Ítem A. Equipamiento</w:t>
      </w:r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, y deberá ser comprometido en el siguiente orden de prioridad: Gastos del Sub-ítem </w:t>
      </w:r>
      <w:proofErr w:type="spellStart"/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C.2</w:t>
      </w:r>
      <w:proofErr w:type="spellEnd"/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. Otros Gastos de Operación, Gastos del Sub-Ítem </w:t>
      </w:r>
      <w:proofErr w:type="spellStart"/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C.1</w:t>
      </w:r>
      <w:proofErr w:type="spellEnd"/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. Capacitaciones, Gastos del Conjunto Sub-Ítem A. Equipamiento.</w:t>
      </w:r>
    </w:p>
    <w:p w14:paraId="1EC5FEFB" w14:textId="77777777" w:rsidR="009446EB" w:rsidRPr="009446EB" w:rsidRDefault="009446EB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</w:p>
    <w:p w14:paraId="2CD3B635" w14:textId="1B93A48D" w:rsidR="009446EB" w:rsidRPr="00E025F3" w:rsidRDefault="009446EB" w:rsidP="00E025F3">
      <w:pPr>
        <w:pStyle w:val="Prrafodelista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s-CL"/>
        </w:rPr>
      </w:pPr>
      <w:r w:rsidRPr="00E025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El Aporte No Pecuniario</w:t>
      </w:r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 debe ser, a lo menos, el equivalente al porcentaje </w:t>
      </w:r>
      <w:r w:rsidRPr="00E025F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>no financiado por aportes pecuniarios necesarios para lograr, como mínimo, el 50% de cofinanciamiento </w:t>
      </w:r>
      <w:r w:rsidRPr="00E025F3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del monto total del Conjunto Sub-Ítem A. Equipamiento (Equipo Principal o Plataforma + Accesorio(s)). El cual deberá ser comprometido en el Conjunto Sub-Ítem B. Traslado e Instalación y/o en el Ítem Gastos de Operación y considerarse dentro del período de ejecución del proyecto, acorde con la fecha de compra e instalación del equipo.</w:t>
      </w:r>
    </w:p>
    <w:p w14:paraId="0A1C7211" w14:textId="2D851D64" w:rsidR="007E5A68" w:rsidRPr="00D413D8" w:rsidRDefault="007E5A68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0"/>
          <w:szCs w:val="20"/>
          <w:lang w:eastAsia="es-CL"/>
        </w:rPr>
      </w:pPr>
    </w:p>
    <w:p w14:paraId="66C545FD" w14:textId="09EA2FCB" w:rsidR="005E5526" w:rsidRPr="00D413D8" w:rsidRDefault="005E5526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0"/>
          <w:szCs w:val="20"/>
          <w:lang w:eastAsia="es-CL"/>
        </w:rPr>
      </w:pPr>
      <w:r w:rsidRPr="00D413D8">
        <w:rPr>
          <w:rFonts w:ascii="Calibri" w:eastAsia="Times New Roman" w:hAnsi="Calibri" w:cs="Calibri"/>
          <w:b/>
          <w:color w:val="222222"/>
          <w:sz w:val="20"/>
          <w:szCs w:val="20"/>
          <w:lang w:eastAsia="es-CL"/>
        </w:rPr>
        <w:t>*Otros antecedentes: Revisar las bases del concurso</w:t>
      </w:r>
    </w:p>
    <w:p w14:paraId="783830A5" w14:textId="1EAF2919" w:rsidR="00F41703" w:rsidRPr="00D413D8" w:rsidRDefault="00F41703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0"/>
          <w:szCs w:val="20"/>
          <w:lang w:eastAsia="es-CL"/>
        </w:rPr>
      </w:pPr>
    </w:p>
    <w:p w14:paraId="40C86100" w14:textId="77777777" w:rsidR="00F41703" w:rsidRPr="00D413D8" w:rsidRDefault="00F41703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sz w:val="20"/>
          <w:szCs w:val="20"/>
          <w:lang w:eastAsia="es-CL"/>
        </w:rPr>
      </w:pPr>
    </w:p>
    <w:p w14:paraId="143A459E" w14:textId="3AE0A6BC" w:rsidR="005E5526" w:rsidRPr="00D413D8" w:rsidRDefault="005E5526" w:rsidP="00F4170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</w:pPr>
      <w:r w:rsidRPr="00D413D8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>Consultas</w:t>
      </w:r>
      <w:r w:rsidR="0070083B"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  <w:t xml:space="preserve"> relacionadas al concurso:</w:t>
      </w:r>
    </w:p>
    <w:p w14:paraId="23FC6FF6" w14:textId="77777777" w:rsidR="00FF4C2C" w:rsidRPr="00D413D8" w:rsidRDefault="00FF4C2C" w:rsidP="00F4170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es-CL"/>
        </w:rPr>
      </w:pPr>
    </w:p>
    <w:p w14:paraId="59B9095F" w14:textId="03A853F1" w:rsidR="005E5526" w:rsidRPr="00D413D8" w:rsidRDefault="005E5526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  <w:r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Las consultas deben ser enviadas a través de </w:t>
      </w:r>
      <w:hyperlink r:id="rId8" w:tgtFrame="_blank" w:history="1">
        <w:r w:rsidRPr="00D413D8">
          <w:rPr>
            <w:rFonts w:ascii="Calibri" w:eastAsia="Times New Roman" w:hAnsi="Calibri" w:cs="Calibri"/>
            <w:color w:val="000000"/>
            <w:sz w:val="20"/>
            <w:szCs w:val="20"/>
            <w:lang w:eastAsia="es-CL"/>
          </w:rPr>
          <w:t>https:</w:t>
        </w:r>
        <w:r w:rsidRPr="00D413D8">
          <w:rPr>
            <w:rFonts w:ascii="Calibri" w:eastAsia="Times New Roman" w:hAnsi="Calibri" w:cs="Calibri"/>
            <w:color w:val="0070C0"/>
            <w:sz w:val="20"/>
            <w:szCs w:val="20"/>
            <w:lang w:eastAsia="es-CL"/>
          </w:rPr>
          <w:t>//</w:t>
        </w:r>
        <w:proofErr w:type="spellStart"/>
        <w:r w:rsidRPr="00D413D8">
          <w:rPr>
            <w:rFonts w:ascii="Calibri" w:eastAsia="Times New Roman" w:hAnsi="Calibri" w:cs="Calibri"/>
            <w:color w:val="0070C0"/>
            <w:sz w:val="20"/>
            <w:szCs w:val="20"/>
            <w:lang w:eastAsia="es-CL"/>
          </w:rPr>
          <w:t>ayuda.anid.cl</w:t>
        </w:r>
        <w:proofErr w:type="spellEnd"/>
      </w:hyperlink>
      <w:r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 Subdirección de Centros e Investigación Asociativa, Instrumento Fondo de Equipamiento Científico y Tecnológico (FONDEQUIP), desde la apertura del Concurso y hasta 3 días antes del cierre de éste (Cierre patrocinio institucional ).</w:t>
      </w:r>
    </w:p>
    <w:p w14:paraId="54297949" w14:textId="77777777" w:rsidR="005E5526" w:rsidRPr="009446EB" w:rsidRDefault="005E5526" w:rsidP="00944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  <w:lang w:eastAsia="es-CL"/>
        </w:rPr>
      </w:pPr>
    </w:p>
    <w:p w14:paraId="7C62B1C5" w14:textId="77777777" w:rsidR="009446EB" w:rsidRPr="00D413D8" w:rsidRDefault="009446EB" w:rsidP="002C457A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59B09BCA" w14:textId="12952FF7" w:rsidR="00B55242" w:rsidRPr="00D413D8" w:rsidRDefault="002C457A" w:rsidP="00B55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PARA OBTENER PATROCINIO INSTITUCIONAL</w:t>
      </w:r>
      <w:r w:rsidR="00541C0B">
        <w:rPr>
          <w:rFonts w:ascii="Calibri" w:hAnsi="Calibri" w:cs="Calibri"/>
          <w:b/>
          <w:sz w:val="20"/>
          <w:szCs w:val="20"/>
        </w:rPr>
        <w:t xml:space="preserve"> BENEFICIARIA</w:t>
      </w:r>
    </w:p>
    <w:p w14:paraId="59666FBA" w14:textId="63207E52" w:rsidR="00B451B5" w:rsidRPr="00D413D8" w:rsidRDefault="002C457A" w:rsidP="00C31440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La postulación de los proyectos FONDEQUIP EQUIPAMIENTO MEDIANO se debe</w:t>
      </w:r>
      <w:r w:rsidR="00B451B5" w:rsidRPr="00D413D8">
        <w:rPr>
          <w:rFonts w:ascii="Calibri" w:hAnsi="Calibri" w:cs="Calibri"/>
          <w:sz w:val="20"/>
          <w:szCs w:val="20"/>
        </w:rPr>
        <w:t>n</w:t>
      </w:r>
      <w:r w:rsidRPr="00D413D8">
        <w:rPr>
          <w:rFonts w:ascii="Calibri" w:hAnsi="Calibri" w:cs="Calibri"/>
          <w:sz w:val="20"/>
          <w:szCs w:val="20"/>
        </w:rPr>
        <w:t xml:space="preserve"> realizar exclusivamente </w:t>
      </w:r>
      <w:r w:rsidR="00B451B5"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en el Sistema de Postulación en Línea</w:t>
      </w:r>
      <w:r w:rsidR="00F87C15"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 de </w:t>
      </w:r>
      <w:proofErr w:type="spellStart"/>
      <w:r w:rsidR="00F87C15"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>ANID</w:t>
      </w:r>
      <w:proofErr w:type="spellEnd"/>
      <w:r w:rsidR="00F87C15" w:rsidRPr="00D413D8">
        <w:rPr>
          <w:rFonts w:ascii="Calibri" w:eastAsia="Times New Roman" w:hAnsi="Calibri" w:cs="Calibri"/>
          <w:color w:val="000000"/>
          <w:sz w:val="20"/>
          <w:szCs w:val="20"/>
          <w:lang w:eastAsia="es-CL"/>
        </w:rPr>
        <w:t xml:space="preserve">, </w:t>
      </w:r>
      <w:r w:rsidR="00F83556" w:rsidRPr="00D413D8">
        <w:rPr>
          <w:rFonts w:ascii="Calibri" w:hAnsi="Calibri" w:cs="Calibri"/>
          <w:sz w:val="20"/>
          <w:szCs w:val="20"/>
        </w:rPr>
        <w:t xml:space="preserve">la cual permite la revisión de los proyectos para el otorgamiento del patrocinio institucional y corregir los errores detectados en esta </w:t>
      </w:r>
      <w:r w:rsidR="00AC2FF9" w:rsidRPr="00D413D8">
        <w:rPr>
          <w:rFonts w:ascii="Calibri" w:hAnsi="Calibri" w:cs="Calibri"/>
          <w:sz w:val="20"/>
          <w:szCs w:val="20"/>
        </w:rPr>
        <w:t>revisión.</w:t>
      </w:r>
    </w:p>
    <w:p w14:paraId="0420DEB9" w14:textId="3B1FD9A2" w:rsidR="00AC2FF9" w:rsidRPr="00D413D8" w:rsidRDefault="00AC2FF9" w:rsidP="00AC2FF9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firma del representante legal de la Universidad de Chile para el patrocinio Institucional recae únicamente en el Vicerrector de Investigación y Desarrollo, el Prof. Christian González Billault, para todos los proyectos FONDEQUIP. </w:t>
      </w:r>
    </w:p>
    <w:p w14:paraId="12F3D5FD" w14:textId="1BEC6486" w:rsidR="00F87C15" w:rsidRPr="00D413D8" w:rsidRDefault="00F87C15" w:rsidP="00F87C15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</w:t>
      </w:r>
      <w:proofErr w:type="spellStart"/>
      <w:r w:rsidRPr="00D413D8">
        <w:rPr>
          <w:rFonts w:ascii="Calibri" w:hAnsi="Calibri" w:cs="Calibri"/>
          <w:sz w:val="20"/>
          <w:szCs w:val="20"/>
        </w:rPr>
        <w:t>URL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de la plataforma </w:t>
      </w:r>
      <w:r w:rsidR="00AC2FF9" w:rsidRPr="00D413D8">
        <w:rPr>
          <w:rFonts w:ascii="Calibri" w:hAnsi="Calibri" w:cs="Calibri"/>
          <w:sz w:val="20"/>
          <w:szCs w:val="20"/>
        </w:rPr>
        <w:t xml:space="preserve">de postulación </w:t>
      </w:r>
      <w:r w:rsidRPr="00D413D8">
        <w:rPr>
          <w:rFonts w:ascii="Calibri" w:hAnsi="Calibri" w:cs="Calibri"/>
          <w:sz w:val="20"/>
          <w:szCs w:val="20"/>
        </w:rPr>
        <w:t xml:space="preserve">en línea de 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 es: </w:t>
      </w:r>
      <w:hyperlink r:id="rId9" w:history="1">
        <w:r w:rsidR="00D54B7C" w:rsidRPr="00B37D7A">
          <w:rPr>
            <w:rFonts w:ascii="Calibri" w:hAnsi="Calibri" w:cs="Calibri"/>
            <w:color w:val="0070C0"/>
            <w:sz w:val="20"/>
            <w:szCs w:val="20"/>
          </w:rPr>
          <w:t>http://</w:t>
        </w:r>
        <w:proofErr w:type="spellStart"/>
        <w:r w:rsidR="00D54B7C" w:rsidRPr="00B37D7A">
          <w:rPr>
            <w:rFonts w:ascii="Calibri" w:hAnsi="Calibri" w:cs="Calibri"/>
            <w:color w:val="0070C0"/>
            <w:sz w:val="20"/>
            <w:szCs w:val="20"/>
          </w:rPr>
          <w:t>auth.conicyt.cl</w:t>
        </w:r>
        <w:proofErr w:type="spellEnd"/>
        <w:r w:rsidR="00D54B7C" w:rsidRPr="00B37D7A">
          <w:rPr>
            <w:rFonts w:ascii="Calibri" w:hAnsi="Calibri" w:cs="Calibri"/>
            <w:color w:val="0070C0"/>
            <w:sz w:val="20"/>
            <w:szCs w:val="20"/>
          </w:rPr>
          <w:t>/</w:t>
        </w:r>
      </w:hyperlink>
      <w:r w:rsidRPr="00D413D8">
        <w:rPr>
          <w:rFonts w:ascii="Calibri" w:hAnsi="Calibri" w:cs="Calibri"/>
          <w:sz w:val="20"/>
          <w:szCs w:val="20"/>
        </w:rPr>
        <w:t xml:space="preserve"> , para postular se requiere el registro del usuario, que </w:t>
      </w:r>
      <w:r w:rsidR="00FF4C2C" w:rsidRPr="00D413D8">
        <w:rPr>
          <w:rFonts w:ascii="Calibri" w:hAnsi="Calibri" w:cs="Calibri"/>
          <w:sz w:val="20"/>
          <w:szCs w:val="20"/>
        </w:rPr>
        <w:t xml:space="preserve">será </w:t>
      </w:r>
      <w:r w:rsidRPr="00D413D8">
        <w:rPr>
          <w:rFonts w:ascii="Calibri" w:hAnsi="Calibri" w:cs="Calibri"/>
          <w:sz w:val="20"/>
          <w:szCs w:val="20"/>
        </w:rPr>
        <w:t xml:space="preserve">el/la Coordinador/a </w:t>
      </w:r>
      <w:r w:rsidR="007E5A68" w:rsidRPr="00D413D8">
        <w:rPr>
          <w:rFonts w:ascii="Calibri" w:hAnsi="Calibri" w:cs="Calibri"/>
          <w:sz w:val="20"/>
          <w:szCs w:val="20"/>
        </w:rPr>
        <w:t>Responsable del proyecto.</w:t>
      </w:r>
    </w:p>
    <w:p w14:paraId="2785248D" w14:textId="64F69C9B" w:rsidR="00EF2AF2" w:rsidRPr="00D413D8" w:rsidRDefault="00EF2AF2" w:rsidP="00987A9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Quedarán fuera de concurso quienes no cumplan con </w:t>
      </w:r>
      <w:r w:rsidR="00AC25F3" w:rsidRPr="00D413D8">
        <w:rPr>
          <w:rFonts w:ascii="Calibri" w:hAnsi="Calibri" w:cs="Calibri"/>
          <w:sz w:val="20"/>
          <w:szCs w:val="20"/>
        </w:rPr>
        <w:t xml:space="preserve">el envío de su </w:t>
      </w:r>
      <w:r w:rsidR="006831E6" w:rsidRPr="00D413D8">
        <w:rPr>
          <w:rFonts w:ascii="Calibri" w:hAnsi="Calibri" w:cs="Calibri"/>
          <w:sz w:val="20"/>
          <w:szCs w:val="20"/>
        </w:rPr>
        <w:t>postulación</w:t>
      </w:r>
      <w:r w:rsidR="00AC25F3" w:rsidRPr="00D413D8">
        <w:rPr>
          <w:rFonts w:ascii="Calibri" w:hAnsi="Calibri" w:cs="Calibri"/>
          <w:sz w:val="20"/>
          <w:szCs w:val="20"/>
        </w:rPr>
        <w:t xml:space="preserve"> en </w:t>
      </w:r>
      <w:r w:rsidRPr="00D413D8">
        <w:rPr>
          <w:rFonts w:ascii="Calibri" w:hAnsi="Calibri" w:cs="Calibri"/>
          <w:sz w:val="20"/>
          <w:szCs w:val="20"/>
        </w:rPr>
        <w:t xml:space="preserve">la fecha límite del cierre del concurso en </w:t>
      </w:r>
      <w:proofErr w:type="spellStart"/>
      <w:r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, que es </w:t>
      </w:r>
      <w:r w:rsidR="00972E8B" w:rsidRPr="00D413D8">
        <w:rPr>
          <w:rFonts w:ascii="Calibri" w:hAnsi="Calibri" w:cs="Calibri"/>
          <w:sz w:val="20"/>
          <w:szCs w:val="20"/>
        </w:rPr>
        <w:t xml:space="preserve">el </w:t>
      </w:r>
      <w:r w:rsidR="00972E8B" w:rsidRPr="00D413D8">
        <w:rPr>
          <w:rFonts w:ascii="Calibri" w:hAnsi="Calibri" w:cs="Calibri"/>
          <w:b/>
          <w:sz w:val="20"/>
          <w:szCs w:val="20"/>
        </w:rPr>
        <w:t>jueves</w:t>
      </w:r>
      <w:r w:rsidRPr="00D413D8">
        <w:rPr>
          <w:rFonts w:ascii="Calibri" w:hAnsi="Calibri" w:cs="Calibri"/>
          <w:b/>
          <w:sz w:val="20"/>
          <w:szCs w:val="20"/>
        </w:rPr>
        <w:t xml:space="preserve"> 9 de mayo de 2024, a las 13:00 horas de Chile continental</w:t>
      </w:r>
      <w:r w:rsidRPr="00D413D8">
        <w:rPr>
          <w:rFonts w:ascii="Calibri" w:hAnsi="Calibri" w:cs="Calibri"/>
          <w:sz w:val="20"/>
          <w:szCs w:val="20"/>
        </w:rPr>
        <w:t xml:space="preserve">. </w:t>
      </w:r>
    </w:p>
    <w:p w14:paraId="752F8A55" w14:textId="6E5B62D4" w:rsidR="00B451B5" w:rsidRPr="00D413D8" w:rsidRDefault="002C457A" w:rsidP="00B546B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La VID tiene acceso al proyecto electrónico para su revisión sólo cuando </w:t>
      </w:r>
      <w:r w:rsidR="007E5A68" w:rsidRPr="00D413D8">
        <w:rPr>
          <w:rFonts w:ascii="Calibri" w:hAnsi="Calibri" w:cs="Calibri"/>
          <w:sz w:val="20"/>
          <w:szCs w:val="20"/>
        </w:rPr>
        <w:t xml:space="preserve">la postulación </w:t>
      </w:r>
      <w:r w:rsidRPr="00D413D8">
        <w:rPr>
          <w:rFonts w:ascii="Calibri" w:hAnsi="Calibri" w:cs="Calibri"/>
          <w:sz w:val="20"/>
          <w:szCs w:val="20"/>
        </w:rPr>
        <w:t xml:space="preserve">ha </w:t>
      </w:r>
      <w:r w:rsidR="00AC25F3" w:rsidRPr="00D413D8">
        <w:rPr>
          <w:rFonts w:ascii="Calibri" w:hAnsi="Calibri" w:cs="Calibri"/>
          <w:sz w:val="20"/>
          <w:szCs w:val="20"/>
        </w:rPr>
        <w:t>sido enviad</w:t>
      </w:r>
      <w:r w:rsidR="007E5A68" w:rsidRPr="00D413D8">
        <w:rPr>
          <w:rFonts w:ascii="Calibri" w:hAnsi="Calibri" w:cs="Calibri"/>
          <w:sz w:val="20"/>
          <w:szCs w:val="20"/>
        </w:rPr>
        <w:t>a</w:t>
      </w:r>
      <w:r w:rsidRPr="00D413D8">
        <w:rPr>
          <w:rFonts w:ascii="Calibri" w:hAnsi="Calibri" w:cs="Calibri"/>
          <w:sz w:val="20"/>
          <w:szCs w:val="20"/>
        </w:rPr>
        <w:t xml:space="preserve"> a firma a través de la plataforma</w:t>
      </w:r>
      <w:r w:rsidR="00EF2AF2" w:rsidRPr="00D413D8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EF2AF2"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sz w:val="20"/>
          <w:szCs w:val="20"/>
        </w:rPr>
        <w:t xml:space="preserve">, por lo que se recomienda no dejar para última </w:t>
      </w:r>
      <w:r w:rsidR="00B451B5" w:rsidRPr="00D413D8">
        <w:rPr>
          <w:rFonts w:ascii="Calibri" w:hAnsi="Calibri" w:cs="Calibri"/>
          <w:sz w:val="20"/>
          <w:szCs w:val="20"/>
        </w:rPr>
        <w:t>hora el envío de la postulación.</w:t>
      </w:r>
    </w:p>
    <w:p w14:paraId="05C2F463" w14:textId="5AD6CD2A" w:rsidR="000279DA" w:rsidRPr="00D413D8" w:rsidRDefault="000279DA" w:rsidP="00A8743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Para la obtención de la firma en la Carta de Compromiso institucional Fondequip requerida en la postulación, deberán enviar la formulación del proyecto con lo más avanzado a la fecha, Carta de Compromiso Institucional Fondequip completa y carta de compromiso institucional con cuadro aportes 2024</w:t>
      </w:r>
      <w:r w:rsidR="00651DEE" w:rsidRPr="00D413D8">
        <w:rPr>
          <w:rFonts w:ascii="Calibri" w:hAnsi="Calibri" w:cs="Calibri"/>
          <w:sz w:val="20"/>
          <w:szCs w:val="20"/>
        </w:rPr>
        <w:t xml:space="preserve"> (</w:t>
      </w:r>
      <w:r w:rsidRPr="00D413D8">
        <w:rPr>
          <w:rFonts w:ascii="Calibri" w:hAnsi="Calibri" w:cs="Calibri"/>
          <w:sz w:val="20"/>
          <w:szCs w:val="20"/>
        </w:rPr>
        <w:t>firmada por el Decano(a) o Director(a) de Instituto u Hospital, s</w:t>
      </w:r>
      <w:r w:rsidR="00651DEE" w:rsidRPr="00D413D8">
        <w:rPr>
          <w:rFonts w:ascii="Calibri" w:hAnsi="Calibri" w:cs="Calibri"/>
          <w:sz w:val="20"/>
          <w:szCs w:val="20"/>
        </w:rPr>
        <w:t xml:space="preserve">egún corresponda) </w:t>
      </w:r>
      <w:r w:rsidRPr="00D413D8">
        <w:rPr>
          <w:rFonts w:ascii="Calibri" w:hAnsi="Calibri" w:cs="Calibri"/>
          <w:sz w:val="20"/>
          <w:szCs w:val="20"/>
        </w:rPr>
        <w:t>a más</w:t>
      </w:r>
      <w:r w:rsidR="00651DEE" w:rsidRPr="00D413D8">
        <w:rPr>
          <w:rFonts w:ascii="Calibri" w:hAnsi="Calibri" w:cs="Calibri"/>
          <w:sz w:val="20"/>
          <w:szCs w:val="20"/>
        </w:rPr>
        <w:t xml:space="preserve"> tardar el</w:t>
      </w:r>
      <w:r w:rsidRPr="00D413D8">
        <w:rPr>
          <w:rFonts w:ascii="Calibri" w:hAnsi="Calibri" w:cs="Calibri"/>
          <w:sz w:val="20"/>
          <w:szCs w:val="20"/>
        </w:rPr>
        <w:t xml:space="preserve"> </w:t>
      </w:r>
      <w:r w:rsidRPr="00D413D8">
        <w:rPr>
          <w:rFonts w:ascii="Calibri" w:hAnsi="Calibri" w:cs="Calibri"/>
          <w:b/>
          <w:sz w:val="20"/>
          <w:szCs w:val="20"/>
        </w:rPr>
        <w:t>jueves el 02 de mayo 2024</w:t>
      </w:r>
      <w:r w:rsidRPr="00D413D8">
        <w:rPr>
          <w:rFonts w:ascii="Calibri" w:hAnsi="Calibri" w:cs="Calibri"/>
          <w:sz w:val="20"/>
          <w:szCs w:val="20"/>
        </w:rPr>
        <w:t xml:space="preserve">, a </w:t>
      </w:r>
      <w:r w:rsidRPr="00D413D8">
        <w:rPr>
          <w:rFonts w:ascii="Calibri" w:hAnsi="Calibri" w:cs="Calibri"/>
          <w:b/>
          <w:sz w:val="20"/>
          <w:szCs w:val="20"/>
        </w:rPr>
        <w:t>Carolina Aguilera</w:t>
      </w:r>
      <w:r w:rsidRPr="00D413D8">
        <w:rPr>
          <w:rFonts w:ascii="Calibri" w:hAnsi="Calibri" w:cs="Calibri"/>
          <w:sz w:val="20"/>
          <w:szCs w:val="20"/>
        </w:rPr>
        <w:t>, mail: </w:t>
      </w:r>
      <w:r w:rsidRPr="00B37D7A">
        <w:rPr>
          <w:rFonts w:ascii="Calibri" w:hAnsi="Calibri" w:cs="Calibri"/>
          <w:color w:val="0070C0"/>
          <w:sz w:val="20"/>
          <w:szCs w:val="20"/>
        </w:rPr>
        <w:t>eaguilera</w:t>
      </w:r>
      <w:hyperlink r:id="rId10" w:tgtFrame="_blank" w:history="1">
        <w:r w:rsidRPr="00B37D7A">
          <w:rPr>
            <w:rFonts w:ascii="Calibri" w:hAnsi="Calibri" w:cs="Calibri"/>
            <w:color w:val="0070C0"/>
            <w:sz w:val="20"/>
            <w:szCs w:val="20"/>
          </w:rPr>
          <w:t>@</w:t>
        </w:r>
      </w:hyperlink>
      <w:hyperlink r:id="rId11" w:tgtFrame="_blank" w:history="1">
        <w:r w:rsidRPr="00B37D7A">
          <w:rPr>
            <w:rFonts w:ascii="Calibri" w:hAnsi="Calibri" w:cs="Calibri"/>
            <w:color w:val="0070C0"/>
            <w:sz w:val="20"/>
            <w:szCs w:val="20"/>
          </w:rPr>
          <w:t>uchile.cl</w:t>
        </w:r>
      </w:hyperlink>
    </w:p>
    <w:p w14:paraId="33736A1D" w14:textId="30AB939D" w:rsidR="00695F07" w:rsidRPr="00D413D8" w:rsidRDefault="007367DB" w:rsidP="00B546B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A medida que van llegando las solicitudes de los</w:t>
      </w:r>
      <w:r w:rsidR="00785823" w:rsidRPr="00D413D8">
        <w:rPr>
          <w:rFonts w:ascii="Calibri" w:hAnsi="Calibri" w:cs="Calibri"/>
          <w:sz w:val="20"/>
          <w:szCs w:val="20"/>
        </w:rPr>
        <w:t xml:space="preserve">/las </w:t>
      </w:r>
      <w:r w:rsidR="00DA7D30" w:rsidRPr="00D413D8">
        <w:rPr>
          <w:rFonts w:ascii="Calibri" w:hAnsi="Calibri" w:cs="Calibri"/>
          <w:sz w:val="20"/>
          <w:szCs w:val="20"/>
        </w:rPr>
        <w:t>coordinadores</w:t>
      </w:r>
      <w:r w:rsidR="00785823" w:rsidRPr="00D413D8">
        <w:rPr>
          <w:rFonts w:ascii="Calibri" w:hAnsi="Calibri" w:cs="Calibri"/>
          <w:sz w:val="20"/>
          <w:szCs w:val="20"/>
        </w:rPr>
        <w:t>/as</w:t>
      </w:r>
      <w:r w:rsidRPr="00D413D8">
        <w:rPr>
          <w:rFonts w:ascii="Calibri" w:hAnsi="Calibri" w:cs="Calibri"/>
          <w:sz w:val="20"/>
          <w:szCs w:val="20"/>
        </w:rPr>
        <w:t xml:space="preserve"> para gestionar </w:t>
      </w:r>
      <w:r w:rsidR="00695F07" w:rsidRPr="00D413D8">
        <w:rPr>
          <w:rFonts w:ascii="Calibri" w:hAnsi="Calibri" w:cs="Calibri"/>
          <w:sz w:val="20"/>
          <w:szCs w:val="20"/>
        </w:rPr>
        <w:t>la firma del Vicerrector de Investigación y Desarrollo en la carta de Compromiso Institucional Fondequip</w:t>
      </w:r>
      <w:r w:rsidR="00BA2EC0" w:rsidRPr="00D413D8">
        <w:rPr>
          <w:rFonts w:ascii="Calibri" w:hAnsi="Calibri" w:cs="Calibri"/>
          <w:sz w:val="20"/>
          <w:szCs w:val="20"/>
        </w:rPr>
        <w:t xml:space="preserve"> y el envío del proyecto a través de la plataforma</w:t>
      </w:r>
      <w:r w:rsidR="00F83556" w:rsidRPr="00D413D8">
        <w:rPr>
          <w:rFonts w:ascii="Calibri" w:hAnsi="Calibri" w:cs="Calibri"/>
          <w:sz w:val="20"/>
          <w:szCs w:val="20"/>
        </w:rPr>
        <w:t xml:space="preserve"> de postulación </w:t>
      </w:r>
      <w:proofErr w:type="spellStart"/>
      <w:r w:rsidR="00F83556"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="00472402" w:rsidRPr="00D413D8">
        <w:rPr>
          <w:rFonts w:ascii="Calibri" w:hAnsi="Calibri" w:cs="Calibri"/>
          <w:sz w:val="20"/>
          <w:szCs w:val="20"/>
        </w:rPr>
        <w:t>, se</w:t>
      </w:r>
      <w:r w:rsidRPr="00D413D8">
        <w:rPr>
          <w:rFonts w:ascii="Calibri" w:hAnsi="Calibri" w:cs="Calibri"/>
          <w:sz w:val="20"/>
          <w:szCs w:val="20"/>
        </w:rPr>
        <w:t xml:space="preserve"> realizarán la</w:t>
      </w:r>
      <w:r w:rsidR="00472402" w:rsidRPr="00D413D8">
        <w:rPr>
          <w:rFonts w:ascii="Calibri" w:hAnsi="Calibri" w:cs="Calibri"/>
          <w:sz w:val="20"/>
          <w:szCs w:val="20"/>
        </w:rPr>
        <w:t>s revisiones de l</w:t>
      </w:r>
      <w:r w:rsidR="00695F07" w:rsidRPr="00D413D8">
        <w:rPr>
          <w:rFonts w:ascii="Calibri" w:hAnsi="Calibri" w:cs="Calibri"/>
          <w:sz w:val="20"/>
          <w:szCs w:val="20"/>
        </w:rPr>
        <w:t>os proyectos.</w:t>
      </w:r>
    </w:p>
    <w:p w14:paraId="7FB80A4C" w14:textId="5A4510C7" w:rsidR="003F693D" w:rsidRPr="00D413D8" w:rsidRDefault="00695F07" w:rsidP="00B546B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Una vez revisados los proyectos</w:t>
      </w:r>
      <w:r w:rsidR="00B76B08" w:rsidRPr="00D413D8">
        <w:rPr>
          <w:rFonts w:ascii="Calibri" w:hAnsi="Calibri" w:cs="Calibri"/>
          <w:sz w:val="20"/>
          <w:szCs w:val="20"/>
        </w:rPr>
        <w:t>, se enviarán las</w:t>
      </w:r>
      <w:r w:rsidRPr="00D413D8">
        <w:rPr>
          <w:rFonts w:ascii="Calibri" w:hAnsi="Calibri" w:cs="Calibri"/>
          <w:sz w:val="20"/>
          <w:szCs w:val="20"/>
        </w:rPr>
        <w:t xml:space="preserve"> observaciones </w:t>
      </w:r>
      <w:r w:rsidR="003F693D" w:rsidRPr="00D413D8">
        <w:rPr>
          <w:rFonts w:ascii="Calibri" w:hAnsi="Calibri" w:cs="Calibri"/>
          <w:sz w:val="20"/>
          <w:szCs w:val="20"/>
        </w:rPr>
        <w:t>vía</w:t>
      </w:r>
      <w:r w:rsidRPr="00D413D8">
        <w:rPr>
          <w:rFonts w:ascii="Calibri" w:hAnsi="Calibri" w:cs="Calibri"/>
          <w:sz w:val="20"/>
          <w:szCs w:val="20"/>
        </w:rPr>
        <w:t xml:space="preserve"> email </w:t>
      </w:r>
      <w:r w:rsidR="00472402" w:rsidRPr="00D413D8">
        <w:rPr>
          <w:rFonts w:ascii="Calibri" w:hAnsi="Calibri" w:cs="Calibri"/>
          <w:sz w:val="20"/>
          <w:szCs w:val="20"/>
        </w:rPr>
        <w:t>al</w:t>
      </w:r>
      <w:r w:rsidR="003F693D" w:rsidRPr="00D413D8">
        <w:rPr>
          <w:rFonts w:ascii="Calibri" w:hAnsi="Calibri" w:cs="Calibri"/>
          <w:sz w:val="20"/>
          <w:szCs w:val="20"/>
        </w:rPr>
        <w:t xml:space="preserve">/ a la </w:t>
      </w:r>
      <w:r w:rsidR="001158F3" w:rsidRPr="00D413D8">
        <w:rPr>
          <w:rFonts w:ascii="Calibri" w:hAnsi="Calibri" w:cs="Calibri"/>
          <w:sz w:val="20"/>
          <w:szCs w:val="20"/>
        </w:rPr>
        <w:t>C</w:t>
      </w:r>
      <w:r w:rsidR="00472402" w:rsidRPr="00D413D8">
        <w:rPr>
          <w:rFonts w:ascii="Calibri" w:hAnsi="Calibri" w:cs="Calibri"/>
          <w:sz w:val="20"/>
          <w:szCs w:val="20"/>
        </w:rPr>
        <w:t>oordinador</w:t>
      </w:r>
      <w:r w:rsidR="003F693D" w:rsidRPr="00D413D8">
        <w:rPr>
          <w:rFonts w:ascii="Calibri" w:hAnsi="Calibri" w:cs="Calibri"/>
          <w:sz w:val="20"/>
          <w:szCs w:val="20"/>
        </w:rPr>
        <w:t>/a</w:t>
      </w:r>
      <w:r w:rsidR="001158F3" w:rsidRPr="00D413D8">
        <w:rPr>
          <w:rFonts w:ascii="Calibri" w:hAnsi="Calibri" w:cs="Calibri"/>
          <w:sz w:val="20"/>
          <w:szCs w:val="20"/>
        </w:rPr>
        <w:t xml:space="preserve"> R</w:t>
      </w:r>
      <w:r w:rsidR="00472402" w:rsidRPr="00D413D8">
        <w:rPr>
          <w:rFonts w:ascii="Calibri" w:hAnsi="Calibri" w:cs="Calibri"/>
          <w:sz w:val="20"/>
          <w:szCs w:val="20"/>
        </w:rPr>
        <w:t xml:space="preserve">esponsable del proyecto </w:t>
      </w:r>
      <w:r w:rsidR="003F693D" w:rsidRPr="00D413D8">
        <w:rPr>
          <w:rFonts w:ascii="Calibri" w:hAnsi="Calibri" w:cs="Calibri"/>
          <w:sz w:val="20"/>
          <w:szCs w:val="20"/>
        </w:rPr>
        <w:t>para que pueda realizar la</w:t>
      </w:r>
      <w:r w:rsidR="001158F3" w:rsidRPr="00D413D8">
        <w:rPr>
          <w:rFonts w:ascii="Calibri" w:hAnsi="Calibri" w:cs="Calibri"/>
          <w:sz w:val="20"/>
          <w:szCs w:val="20"/>
        </w:rPr>
        <w:t>s modificaciones si corresponde</w:t>
      </w:r>
      <w:r w:rsidR="00E911FE">
        <w:rPr>
          <w:rFonts w:ascii="Calibri" w:hAnsi="Calibri" w:cs="Calibri"/>
          <w:sz w:val="20"/>
          <w:szCs w:val="20"/>
        </w:rPr>
        <w:t xml:space="preserve"> y se hará l</w:t>
      </w:r>
      <w:r w:rsidR="00AA694D">
        <w:rPr>
          <w:rFonts w:ascii="Calibri" w:hAnsi="Calibri" w:cs="Calibri"/>
          <w:sz w:val="20"/>
          <w:szCs w:val="20"/>
        </w:rPr>
        <w:t xml:space="preserve">a devolución del proyecto por </w:t>
      </w:r>
      <w:r w:rsidR="00E911FE">
        <w:rPr>
          <w:rFonts w:ascii="Calibri" w:hAnsi="Calibri" w:cs="Calibri"/>
          <w:sz w:val="20"/>
          <w:szCs w:val="20"/>
        </w:rPr>
        <w:t xml:space="preserve">medio de la plataforma de </w:t>
      </w:r>
      <w:proofErr w:type="spellStart"/>
      <w:r w:rsidR="00E911FE">
        <w:rPr>
          <w:rFonts w:ascii="Calibri" w:hAnsi="Calibri" w:cs="Calibri"/>
          <w:sz w:val="20"/>
          <w:szCs w:val="20"/>
        </w:rPr>
        <w:t>ANID</w:t>
      </w:r>
      <w:proofErr w:type="spellEnd"/>
      <w:r w:rsidR="00E911FE">
        <w:rPr>
          <w:rFonts w:ascii="Calibri" w:hAnsi="Calibri" w:cs="Calibri"/>
          <w:sz w:val="20"/>
          <w:szCs w:val="20"/>
        </w:rPr>
        <w:t xml:space="preserve"> </w:t>
      </w:r>
      <w:r w:rsidR="00E911FE" w:rsidRPr="00E911FE">
        <w:rPr>
          <w:rFonts w:ascii="Calibri" w:hAnsi="Calibri" w:cs="Calibri"/>
          <w:sz w:val="20"/>
          <w:szCs w:val="20"/>
        </w:rPr>
        <w:t>(adicionalmente le llegará un correo automático de FONDEQUIP indicando que el proyecto fue devuelto)</w:t>
      </w:r>
      <w:r w:rsidR="00D54B7C">
        <w:rPr>
          <w:rFonts w:ascii="Calibri" w:hAnsi="Calibri" w:cs="Calibri"/>
          <w:sz w:val="20"/>
          <w:szCs w:val="20"/>
        </w:rPr>
        <w:t>.</w:t>
      </w:r>
    </w:p>
    <w:p w14:paraId="456B0395" w14:textId="7F428760" w:rsidR="00972E8B" w:rsidRPr="00D413D8" w:rsidRDefault="003F693D" w:rsidP="00B546B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Es </w:t>
      </w:r>
      <w:r w:rsidR="002C457A" w:rsidRPr="00D413D8">
        <w:rPr>
          <w:rFonts w:ascii="Calibri" w:hAnsi="Calibri" w:cs="Calibri"/>
          <w:sz w:val="20"/>
          <w:szCs w:val="20"/>
        </w:rPr>
        <w:t>responsabilidad del</w:t>
      </w:r>
      <w:r w:rsidR="00A77116" w:rsidRPr="00D413D8">
        <w:rPr>
          <w:rFonts w:ascii="Calibri" w:hAnsi="Calibri" w:cs="Calibri"/>
          <w:sz w:val="20"/>
          <w:szCs w:val="20"/>
        </w:rPr>
        <w:t>/de la</w:t>
      </w:r>
      <w:r w:rsidR="002C457A" w:rsidRPr="00D413D8">
        <w:rPr>
          <w:rFonts w:ascii="Calibri" w:hAnsi="Calibri" w:cs="Calibri"/>
          <w:sz w:val="20"/>
          <w:szCs w:val="20"/>
        </w:rPr>
        <w:t xml:space="preserve"> </w:t>
      </w:r>
      <w:r w:rsidR="00972E8B" w:rsidRPr="00D413D8">
        <w:rPr>
          <w:rFonts w:ascii="Calibri" w:hAnsi="Calibri" w:cs="Calibri"/>
          <w:sz w:val="20"/>
          <w:szCs w:val="20"/>
        </w:rPr>
        <w:t>Coordinador</w:t>
      </w:r>
      <w:r w:rsidR="00A77116" w:rsidRPr="00D413D8">
        <w:rPr>
          <w:rFonts w:ascii="Calibri" w:hAnsi="Calibri" w:cs="Calibri"/>
          <w:sz w:val="20"/>
          <w:szCs w:val="20"/>
        </w:rPr>
        <w:t>/a</w:t>
      </w:r>
      <w:r w:rsidR="00972E8B" w:rsidRPr="00D413D8">
        <w:rPr>
          <w:rFonts w:ascii="Calibri" w:hAnsi="Calibri" w:cs="Calibri"/>
          <w:sz w:val="20"/>
          <w:szCs w:val="20"/>
        </w:rPr>
        <w:t xml:space="preserve"> Responsable</w:t>
      </w:r>
      <w:r w:rsidR="002C457A" w:rsidRPr="00D413D8">
        <w:rPr>
          <w:rFonts w:ascii="Calibri" w:hAnsi="Calibri" w:cs="Calibri"/>
          <w:sz w:val="20"/>
          <w:szCs w:val="20"/>
        </w:rPr>
        <w:t xml:space="preserve"> estar atento </w:t>
      </w:r>
      <w:r w:rsidR="00A77116" w:rsidRPr="00D413D8">
        <w:rPr>
          <w:rFonts w:ascii="Calibri" w:hAnsi="Calibri" w:cs="Calibri"/>
          <w:sz w:val="20"/>
          <w:szCs w:val="20"/>
        </w:rPr>
        <w:t xml:space="preserve">a la devolución del proyecto </w:t>
      </w:r>
      <w:r w:rsidR="002C457A" w:rsidRPr="00D413D8">
        <w:rPr>
          <w:rFonts w:ascii="Calibri" w:hAnsi="Calibri" w:cs="Calibri"/>
          <w:sz w:val="20"/>
          <w:szCs w:val="20"/>
        </w:rPr>
        <w:t xml:space="preserve">y hacer las correcciones en el plazo que indica la VID y </w:t>
      </w:r>
      <w:r w:rsidR="00785823" w:rsidRPr="00D413D8">
        <w:rPr>
          <w:rFonts w:ascii="Calibri" w:hAnsi="Calibri" w:cs="Calibri"/>
          <w:sz w:val="20"/>
          <w:szCs w:val="20"/>
        </w:rPr>
        <w:t>reenviar su postulación a firma</w:t>
      </w:r>
      <w:r w:rsidR="001158F3" w:rsidRPr="00D413D8">
        <w:rPr>
          <w:rFonts w:ascii="Calibri" w:hAnsi="Calibri" w:cs="Calibri"/>
          <w:sz w:val="20"/>
          <w:szCs w:val="20"/>
        </w:rPr>
        <w:t xml:space="preserve"> por la plataforma de </w:t>
      </w:r>
      <w:proofErr w:type="spellStart"/>
      <w:r w:rsidR="001158F3"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="00BA3D4A">
        <w:rPr>
          <w:rFonts w:ascii="Calibri" w:hAnsi="Calibri" w:cs="Calibri"/>
          <w:sz w:val="20"/>
          <w:szCs w:val="20"/>
        </w:rPr>
        <w:t>.</w:t>
      </w:r>
    </w:p>
    <w:p w14:paraId="51F67969" w14:textId="16224519" w:rsidR="00B55242" w:rsidRPr="00D413D8" w:rsidRDefault="00BA2EC0" w:rsidP="00B546B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 xml:space="preserve">Una vez que el/la coordinador/a del proyecto haga las modificaciones </w:t>
      </w:r>
      <w:r w:rsidR="00DA7D30" w:rsidRPr="00D413D8">
        <w:rPr>
          <w:rFonts w:ascii="Calibri" w:hAnsi="Calibri" w:cs="Calibri"/>
          <w:sz w:val="20"/>
          <w:szCs w:val="20"/>
        </w:rPr>
        <w:t>correspondientes,</w:t>
      </w:r>
      <w:r w:rsidRPr="00D413D8">
        <w:rPr>
          <w:rFonts w:ascii="Calibri" w:hAnsi="Calibri" w:cs="Calibri"/>
          <w:sz w:val="20"/>
          <w:szCs w:val="20"/>
        </w:rPr>
        <w:t xml:space="preserve"> </w:t>
      </w:r>
      <w:r w:rsidR="00B55242" w:rsidRPr="00D413D8">
        <w:rPr>
          <w:rFonts w:ascii="Calibri" w:hAnsi="Calibri" w:cs="Calibri"/>
          <w:sz w:val="20"/>
          <w:szCs w:val="20"/>
        </w:rPr>
        <w:t xml:space="preserve">deberá validar y enviar nuevamente la postulación </w:t>
      </w:r>
      <w:r w:rsidR="001158F3" w:rsidRPr="00D413D8">
        <w:rPr>
          <w:rFonts w:ascii="Calibri" w:hAnsi="Calibri" w:cs="Calibri"/>
          <w:sz w:val="20"/>
          <w:szCs w:val="20"/>
        </w:rPr>
        <w:t xml:space="preserve">por medio de la plataforma de postulación de </w:t>
      </w:r>
      <w:proofErr w:type="spellStart"/>
      <w:r w:rsidR="001158F3" w:rsidRPr="00D413D8">
        <w:rPr>
          <w:rFonts w:ascii="Calibri" w:hAnsi="Calibri" w:cs="Calibri"/>
          <w:sz w:val="20"/>
          <w:szCs w:val="20"/>
        </w:rPr>
        <w:t>ANID</w:t>
      </w:r>
      <w:proofErr w:type="spellEnd"/>
      <w:r w:rsidR="001158F3" w:rsidRPr="00D413D8">
        <w:rPr>
          <w:rFonts w:ascii="Calibri" w:hAnsi="Calibri" w:cs="Calibri"/>
          <w:sz w:val="20"/>
          <w:szCs w:val="20"/>
        </w:rPr>
        <w:t xml:space="preserve"> </w:t>
      </w:r>
      <w:r w:rsidR="00B55242" w:rsidRPr="00D413D8">
        <w:rPr>
          <w:rFonts w:ascii="Calibri" w:hAnsi="Calibri" w:cs="Calibri"/>
          <w:sz w:val="20"/>
          <w:szCs w:val="20"/>
        </w:rPr>
        <w:t>para su recepción conforme y esperar que la VID le dé el patrocinio institucional.</w:t>
      </w:r>
    </w:p>
    <w:p w14:paraId="0C1F54F0" w14:textId="45C4F75D" w:rsidR="000279DA" w:rsidRPr="00D413D8" w:rsidRDefault="00B76B08" w:rsidP="0099126E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sz w:val="20"/>
          <w:szCs w:val="20"/>
        </w:rPr>
        <w:t>Los proyectos son revisados y patrocinados por orden de llegada.</w:t>
      </w:r>
    </w:p>
    <w:p w14:paraId="58BD7041" w14:textId="41738BF9" w:rsidR="00CB38DE" w:rsidRDefault="00CB38DE" w:rsidP="00B76B0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C55E30" w14:textId="5B7906EA" w:rsidR="00541C0B" w:rsidRPr="00D413D8" w:rsidRDefault="00541C0B" w:rsidP="00541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PARA OBTENER PATROCINIO INSTITUCIONAL</w:t>
      </w:r>
      <w:r>
        <w:rPr>
          <w:rFonts w:ascii="Calibri" w:hAnsi="Calibri" w:cs="Calibri"/>
          <w:b/>
          <w:sz w:val="20"/>
          <w:szCs w:val="20"/>
        </w:rPr>
        <w:t xml:space="preserve"> ASOCIADA</w:t>
      </w:r>
    </w:p>
    <w:p w14:paraId="3AEC8565" w14:textId="7DC22C06" w:rsidR="001D7385" w:rsidRPr="00394F7A" w:rsidRDefault="00394F7A" w:rsidP="00394F7A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color w:val="0070C0"/>
          <w:sz w:val="20"/>
          <w:szCs w:val="20"/>
        </w:rPr>
      </w:pPr>
      <w:r w:rsidRPr="00394F7A">
        <w:rPr>
          <w:rFonts w:ascii="Calibri" w:hAnsi="Calibri" w:cs="Calibri"/>
          <w:sz w:val="20"/>
          <w:szCs w:val="20"/>
        </w:rPr>
        <w:t xml:space="preserve">Si la </w:t>
      </w:r>
      <w:proofErr w:type="spellStart"/>
      <w:r w:rsidRPr="00394F7A">
        <w:rPr>
          <w:rFonts w:ascii="Calibri" w:hAnsi="Calibri" w:cs="Calibri"/>
          <w:sz w:val="20"/>
          <w:szCs w:val="20"/>
        </w:rPr>
        <w:t>UCH</w:t>
      </w:r>
      <w:proofErr w:type="spellEnd"/>
      <w:r w:rsidRPr="00394F7A">
        <w:rPr>
          <w:rFonts w:ascii="Calibri" w:hAnsi="Calibri" w:cs="Calibri"/>
          <w:sz w:val="20"/>
          <w:szCs w:val="20"/>
        </w:rPr>
        <w:t xml:space="preserve"> postula como Institución asociada, para la obtención de la firma, deben enviar la Carta de acuerdos entre Institución Beneficiaria y Asociada completa más la carta de compromiso institucional con cuadro aportes 2024 (firmada por el Decano(a) o Director(a) de Instituto u Hospital, según corresponda)</w:t>
      </w:r>
      <w:r w:rsidR="001D7385" w:rsidRPr="00D413D8">
        <w:rPr>
          <w:rFonts w:ascii="Calibri" w:hAnsi="Calibri" w:cs="Calibri"/>
          <w:sz w:val="20"/>
          <w:szCs w:val="20"/>
        </w:rPr>
        <w:t xml:space="preserve">a más tardar el </w:t>
      </w:r>
      <w:r w:rsidR="001D7385" w:rsidRPr="00394F7A">
        <w:rPr>
          <w:rFonts w:ascii="Calibri" w:hAnsi="Calibri" w:cs="Calibri"/>
          <w:b/>
          <w:sz w:val="20"/>
          <w:szCs w:val="20"/>
        </w:rPr>
        <w:t>jueves el 02 de mayo 2024</w:t>
      </w:r>
      <w:r w:rsidR="001D7385" w:rsidRPr="00D413D8">
        <w:rPr>
          <w:rFonts w:ascii="Calibri" w:hAnsi="Calibri" w:cs="Calibri"/>
          <w:sz w:val="20"/>
          <w:szCs w:val="20"/>
        </w:rPr>
        <w:t xml:space="preserve">, a </w:t>
      </w:r>
      <w:r w:rsidR="001D7385" w:rsidRPr="00394F7A">
        <w:rPr>
          <w:rFonts w:ascii="Calibri" w:hAnsi="Calibri" w:cs="Calibri"/>
          <w:sz w:val="20"/>
          <w:szCs w:val="20"/>
        </w:rPr>
        <w:t>Carolina Aguilera</w:t>
      </w:r>
      <w:r w:rsidR="001D7385" w:rsidRPr="00D413D8">
        <w:rPr>
          <w:rFonts w:ascii="Calibri" w:hAnsi="Calibri" w:cs="Calibri"/>
          <w:sz w:val="20"/>
          <w:szCs w:val="20"/>
        </w:rPr>
        <w:t>, mail: </w:t>
      </w:r>
      <w:proofErr w:type="spellStart"/>
      <w:r w:rsidR="001D7385" w:rsidRPr="00394F7A">
        <w:rPr>
          <w:rFonts w:ascii="Calibri" w:hAnsi="Calibri" w:cs="Calibri"/>
          <w:color w:val="0070C0"/>
          <w:sz w:val="20"/>
          <w:szCs w:val="20"/>
        </w:rPr>
        <w:t>eaguilera</w:t>
      </w:r>
      <w:hyperlink r:id="rId12" w:tgtFrame="_blank" w:history="1">
        <w:r w:rsidR="001D7385" w:rsidRPr="00394F7A">
          <w:rPr>
            <w:rFonts w:ascii="Calibri" w:hAnsi="Calibri" w:cs="Calibri"/>
            <w:color w:val="0070C0"/>
            <w:sz w:val="20"/>
            <w:szCs w:val="20"/>
          </w:rPr>
          <w:t>@</w:t>
        </w:r>
      </w:hyperlink>
      <w:hyperlink r:id="rId13" w:tgtFrame="_blank" w:history="1">
        <w:r w:rsidR="001D7385" w:rsidRPr="00394F7A">
          <w:rPr>
            <w:rFonts w:ascii="Calibri" w:hAnsi="Calibri" w:cs="Calibri"/>
            <w:color w:val="0070C0"/>
            <w:sz w:val="20"/>
            <w:szCs w:val="20"/>
          </w:rPr>
          <w:t>uchile.cl</w:t>
        </w:r>
        <w:proofErr w:type="spellEnd"/>
      </w:hyperlink>
    </w:p>
    <w:p w14:paraId="08CD9B24" w14:textId="07FF4F8F" w:rsidR="00541C0B" w:rsidRDefault="00541C0B" w:rsidP="00B76B08">
      <w:pPr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689BC54A" w14:textId="77777777" w:rsidR="001D7385" w:rsidRDefault="001D7385" w:rsidP="00B76B0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B1E3EA" w14:textId="572244FD" w:rsidR="00C60EA3" w:rsidRPr="00D413D8" w:rsidRDefault="00DE51C3" w:rsidP="00B76B08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Fechas Importantes</w:t>
      </w:r>
    </w:p>
    <w:p w14:paraId="3E544503" w14:textId="77777777" w:rsidR="00F145F0" w:rsidRPr="00D413D8" w:rsidRDefault="00F145F0" w:rsidP="00F145F0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Apertura del concurso en </w:t>
      </w:r>
      <w:proofErr w:type="spellStart"/>
      <w:r w:rsidRPr="00D413D8">
        <w:rPr>
          <w:rFonts w:ascii="Calibri" w:hAnsi="Calibri" w:cs="Calibri"/>
          <w:b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b/>
          <w:sz w:val="20"/>
          <w:szCs w:val="20"/>
        </w:rPr>
        <w:t>:</w:t>
      </w:r>
      <w:r w:rsidRPr="00D413D8">
        <w:rPr>
          <w:rFonts w:ascii="Calibri" w:hAnsi="Calibri" w:cs="Calibri"/>
          <w:sz w:val="20"/>
          <w:szCs w:val="20"/>
        </w:rPr>
        <w:t> martes 19 de marzo de 2024</w:t>
      </w:r>
    </w:p>
    <w:p w14:paraId="193B57B4" w14:textId="6B72B845" w:rsidR="00662293" w:rsidRPr="00D413D8" w:rsidRDefault="005E19CA" w:rsidP="00F145F0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Cierre del concurso en </w:t>
      </w:r>
      <w:proofErr w:type="spellStart"/>
      <w:r w:rsidRPr="00D413D8">
        <w:rPr>
          <w:rFonts w:ascii="Calibri" w:hAnsi="Calibri" w:cs="Calibri"/>
          <w:b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b/>
          <w:sz w:val="20"/>
          <w:szCs w:val="20"/>
        </w:rPr>
        <w:t>:</w:t>
      </w:r>
      <w:r w:rsidRPr="00D413D8">
        <w:rPr>
          <w:rFonts w:ascii="Calibri" w:hAnsi="Calibri" w:cs="Calibri"/>
          <w:sz w:val="20"/>
          <w:szCs w:val="20"/>
        </w:rPr>
        <w:t> jueves 9 de mayo de 2024, a las 13:00 horas de Chile continental</w:t>
      </w:r>
    </w:p>
    <w:p w14:paraId="1D6E8F45" w14:textId="0CCCE3AD" w:rsidR="005E19CA" w:rsidRPr="00D413D8" w:rsidRDefault="005E19CA" w:rsidP="005E19CA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Cierre VID:</w:t>
      </w:r>
      <w:r w:rsidRPr="00D413D8">
        <w:rPr>
          <w:rFonts w:ascii="Calibri" w:hAnsi="Calibri" w:cs="Calibri"/>
          <w:sz w:val="20"/>
          <w:szCs w:val="20"/>
        </w:rPr>
        <w:t xml:space="preserve"> jueves 2 de mayo 2024 (para gestión de firma en carta de </w:t>
      </w:r>
      <w:r w:rsidR="00DA7D30" w:rsidRPr="00D413D8">
        <w:rPr>
          <w:rFonts w:ascii="Calibri" w:hAnsi="Calibri" w:cs="Calibri"/>
          <w:sz w:val="20"/>
          <w:szCs w:val="20"/>
        </w:rPr>
        <w:t>carta de Compromiso Institucional Fondequip)</w:t>
      </w:r>
    </w:p>
    <w:p w14:paraId="4067550D" w14:textId="71336625" w:rsidR="00DE51C3" w:rsidRPr="004B4A51" w:rsidRDefault="005E19CA" w:rsidP="00092CF8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4B4A51">
        <w:rPr>
          <w:rFonts w:ascii="Calibri" w:hAnsi="Calibri" w:cs="Calibri"/>
          <w:b/>
          <w:sz w:val="20"/>
          <w:szCs w:val="20"/>
        </w:rPr>
        <w:t>Cierre Patrocinio Institucional</w:t>
      </w:r>
      <w:r w:rsidR="00F145F0" w:rsidRPr="004B4A5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F145F0" w:rsidRPr="004B4A51">
        <w:rPr>
          <w:rFonts w:ascii="Calibri" w:hAnsi="Calibri" w:cs="Calibri"/>
          <w:b/>
          <w:sz w:val="20"/>
          <w:szCs w:val="20"/>
        </w:rPr>
        <w:t>ANID</w:t>
      </w:r>
      <w:proofErr w:type="spellEnd"/>
      <w:r w:rsidRPr="004B4A51">
        <w:rPr>
          <w:rFonts w:ascii="Calibri" w:hAnsi="Calibri" w:cs="Calibri"/>
          <w:b/>
          <w:sz w:val="20"/>
          <w:szCs w:val="20"/>
        </w:rPr>
        <w:t>: </w:t>
      </w:r>
      <w:r w:rsidRPr="004B4A51">
        <w:rPr>
          <w:rFonts w:ascii="Calibri" w:hAnsi="Calibri" w:cs="Calibri"/>
          <w:sz w:val="20"/>
          <w:szCs w:val="20"/>
        </w:rPr>
        <w:t>jueves 16 de mayo de 2024, a las 13:00 horas de Chile continental</w:t>
      </w:r>
      <w:r w:rsidR="00F145F0" w:rsidRPr="004B4A51">
        <w:rPr>
          <w:rFonts w:ascii="Calibri" w:hAnsi="Calibri" w:cs="Calibri"/>
          <w:sz w:val="20"/>
          <w:szCs w:val="20"/>
        </w:rPr>
        <w:t>.</w:t>
      </w:r>
    </w:p>
    <w:p w14:paraId="64076DD1" w14:textId="77B5D6B2" w:rsidR="00DE51C3" w:rsidRPr="00D413D8" w:rsidRDefault="00DE51C3" w:rsidP="005E19CA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 xml:space="preserve">Taller informativo </w:t>
      </w:r>
      <w:proofErr w:type="spellStart"/>
      <w:r w:rsidRPr="00D413D8">
        <w:rPr>
          <w:rFonts w:ascii="Calibri" w:hAnsi="Calibri" w:cs="Calibri"/>
          <w:b/>
          <w:sz w:val="20"/>
          <w:szCs w:val="20"/>
        </w:rPr>
        <w:t>ANID</w:t>
      </w:r>
      <w:proofErr w:type="spellEnd"/>
      <w:r w:rsidRPr="00D413D8">
        <w:rPr>
          <w:rFonts w:ascii="Calibri" w:hAnsi="Calibri" w:cs="Calibri"/>
          <w:b/>
          <w:sz w:val="20"/>
          <w:szCs w:val="20"/>
        </w:rPr>
        <w:t>:</w:t>
      </w:r>
      <w:r w:rsidRPr="00D413D8">
        <w:rPr>
          <w:rFonts w:ascii="Calibri" w:hAnsi="Calibri" w:cs="Calibri"/>
          <w:sz w:val="20"/>
          <w:szCs w:val="20"/>
        </w:rPr>
        <w:t xml:space="preserve"> martes 2 de abril 2024, 10 </w:t>
      </w:r>
      <w:proofErr w:type="spellStart"/>
      <w:r w:rsidRPr="00D413D8">
        <w:rPr>
          <w:rFonts w:ascii="Calibri" w:hAnsi="Calibri" w:cs="Calibri"/>
          <w:sz w:val="20"/>
          <w:szCs w:val="20"/>
        </w:rPr>
        <w:t>hrs</w:t>
      </w:r>
      <w:proofErr w:type="spellEnd"/>
      <w:r w:rsidRPr="00D413D8">
        <w:rPr>
          <w:rFonts w:ascii="Calibri" w:hAnsi="Calibri" w:cs="Calibri"/>
          <w:sz w:val="20"/>
          <w:szCs w:val="20"/>
        </w:rPr>
        <w:t>, inscripciones en el siguiente</w:t>
      </w:r>
      <w:r>
        <w:rPr>
          <w:rFonts w:ascii="Calibri" w:hAnsi="Calibri" w:cs="Calibri"/>
          <w:sz w:val="20"/>
          <w:szCs w:val="20"/>
        </w:rPr>
        <w:t xml:space="preserve"> link:</w:t>
      </w:r>
    </w:p>
    <w:p w14:paraId="0B79C9B7" w14:textId="21CE4292" w:rsidR="00F41703" w:rsidRPr="00B37D7A" w:rsidRDefault="00AC0B9F" w:rsidP="00DE51C3">
      <w:pPr>
        <w:spacing w:after="0" w:line="240" w:lineRule="auto"/>
        <w:ind w:left="360"/>
        <w:rPr>
          <w:rFonts w:ascii="Calibri" w:hAnsi="Calibri" w:cs="Calibri"/>
          <w:b/>
          <w:color w:val="0070C0"/>
          <w:sz w:val="20"/>
          <w:szCs w:val="20"/>
        </w:rPr>
      </w:pPr>
      <w:hyperlink r:id="rId14" w:tgtFrame="_blank" w:history="1">
        <w:r w:rsidR="00F41703" w:rsidRPr="00B37D7A">
          <w:rPr>
            <w:rFonts w:ascii="Calibri" w:hAnsi="Calibri" w:cs="Calibri"/>
            <w:color w:val="0070C0"/>
            <w:sz w:val="20"/>
            <w:szCs w:val="20"/>
          </w:rPr>
          <w:t>https://docs.google.com/forms/d/e/1FAIpQLSd0jyfsdAPqhlF0OJFtk4AgPKtM2bKyWcCZ8ag0_BOHKWQRGw/viewform</w:t>
        </w:r>
      </w:hyperlink>
    </w:p>
    <w:p w14:paraId="25D52E00" w14:textId="5EDEC370" w:rsidR="00C60EA3" w:rsidRPr="00D413D8" w:rsidRDefault="00C60EA3" w:rsidP="00F145F0">
      <w:pPr>
        <w:spacing w:after="0"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ab/>
      </w:r>
      <w:r w:rsidRPr="00D413D8">
        <w:rPr>
          <w:rFonts w:ascii="Calibri" w:hAnsi="Calibri" w:cs="Calibri"/>
          <w:b/>
          <w:sz w:val="20"/>
          <w:szCs w:val="20"/>
        </w:rPr>
        <w:tab/>
        <w:t xml:space="preserve">     </w:t>
      </w:r>
    </w:p>
    <w:p w14:paraId="44475A1E" w14:textId="0C03FCF9" w:rsidR="00F145F0" w:rsidRDefault="006E7C70" w:rsidP="00F41703">
      <w:pPr>
        <w:pStyle w:val="Ttulo7"/>
        <w:spacing w:line="276" w:lineRule="auto"/>
        <w:rPr>
          <w:rFonts w:ascii="Calibri" w:hAnsi="Calibri" w:cs="Calibri"/>
          <w:b/>
          <w:sz w:val="20"/>
          <w:szCs w:val="20"/>
          <w:u w:val="none"/>
        </w:rPr>
      </w:pPr>
      <w:r w:rsidRPr="00D413D8">
        <w:rPr>
          <w:rFonts w:ascii="Calibri" w:hAnsi="Calibri" w:cs="Calibri"/>
          <w:b/>
          <w:sz w:val="20"/>
          <w:szCs w:val="20"/>
          <w:u w:val="none"/>
        </w:rPr>
        <w:t xml:space="preserve">Contacto VID para </w:t>
      </w:r>
      <w:r w:rsidR="00F145F0" w:rsidRPr="00D413D8">
        <w:rPr>
          <w:rFonts w:ascii="Calibri" w:hAnsi="Calibri" w:cs="Calibri"/>
          <w:b/>
          <w:sz w:val="20"/>
          <w:szCs w:val="20"/>
          <w:u w:val="none"/>
        </w:rPr>
        <w:t>gestión de patrocinio</w:t>
      </w:r>
      <w:r w:rsidRPr="00D413D8">
        <w:rPr>
          <w:rFonts w:ascii="Calibri" w:hAnsi="Calibri" w:cs="Calibri"/>
          <w:b/>
          <w:sz w:val="20"/>
          <w:szCs w:val="20"/>
          <w:u w:val="none"/>
        </w:rPr>
        <w:t xml:space="preserve"> y revisión de proyectos a postular:</w:t>
      </w:r>
    </w:p>
    <w:p w14:paraId="309EB4ED" w14:textId="079106F1" w:rsidR="00F41703" w:rsidRPr="00DE51C3" w:rsidRDefault="008E1B05" w:rsidP="00DE51C3">
      <w:pPr>
        <w:pStyle w:val="Prrafodelista"/>
        <w:numPr>
          <w:ilvl w:val="0"/>
          <w:numId w:val="37"/>
        </w:numPr>
        <w:rPr>
          <w:rFonts w:ascii="Calibri" w:hAnsi="Calibri" w:cs="Calibri"/>
          <w:sz w:val="20"/>
          <w:szCs w:val="20"/>
          <w:lang w:val="es-ES" w:eastAsia="es-ES"/>
        </w:rPr>
      </w:pPr>
      <w:r w:rsidRPr="00DE51C3">
        <w:rPr>
          <w:rFonts w:ascii="Calibri" w:hAnsi="Calibri" w:cs="Calibri"/>
          <w:sz w:val="20"/>
          <w:szCs w:val="20"/>
        </w:rPr>
        <w:t xml:space="preserve">Carolina Aguilera Sepúlveda, Analista de la Unidad de Proyectos </w:t>
      </w:r>
      <w:hyperlink r:id="rId15" w:history="1">
        <w:r w:rsidRPr="00B37D7A">
          <w:rPr>
            <w:rStyle w:val="Hipervnculo"/>
            <w:rFonts w:ascii="Calibri" w:hAnsi="Calibri" w:cs="Calibri"/>
            <w:color w:val="0070C0"/>
            <w:sz w:val="20"/>
            <w:szCs w:val="20"/>
            <w:u w:val="none"/>
          </w:rPr>
          <w:t>eaguilera@uchile.cl</w:t>
        </w:r>
      </w:hyperlink>
      <w:r w:rsidRPr="00B37D7A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DE51C3">
        <w:rPr>
          <w:rFonts w:ascii="Calibri" w:hAnsi="Calibri" w:cs="Calibri"/>
          <w:sz w:val="20"/>
          <w:szCs w:val="20"/>
        </w:rPr>
        <w:t xml:space="preserve"> Fono: 22 978 2302</w:t>
      </w:r>
    </w:p>
    <w:p w14:paraId="4FDC7644" w14:textId="44C6854E" w:rsidR="00764C38" w:rsidRPr="00D413D8" w:rsidRDefault="000A7543" w:rsidP="00764C38">
      <w:pPr>
        <w:rPr>
          <w:rFonts w:ascii="Calibri" w:hAnsi="Calibri" w:cs="Calibri"/>
          <w:sz w:val="20"/>
          <w:szCs w:val="20"/>
        </w:rPr>
      </w:pPr>
      <w:r w:rsidRPr="00D413D8">
        <w:rPr>
          <w:rFonts w:ascii="Calibri" w:hAnsi="Calibri" w:cs="Calibri"/>
          <w:b/>
          <w:sz w:val="20"/>
          <w:szCs w:val="20"/>
        </w:rPr>
        <w:t>N</w:t>
      </w:r>
      <w:r w:rsidR="006E7C70" w:rsidRPr="00D413D8">
        <w:rPr>
          <w:rFonts w:ascii="Calibri" w:hAnsi="Calibri" w:cs="Calibri"/>
          <w:b/>
          <w:sz w:val="20"/>
          <w:szCs w:val="20"/>
        </w:rPr>
        <w:t>ota: Se recomienda el uso del e-mail como forma de dejar por escrito las solicitudes de los postulantes.</w:t>
      </w:r>
    </w:p>
    <w:p w14:paraId="152B43B7" w14:textId="7BFFDABB" w:rsidR="003C777B" w:rsidRDefault="008E1B05" w:rsidP="008E1B05">
      <w:pPr>
        <w:pStyle w:val="Ttulo7"/>
        <w:spacing w:line="276" w:lineRule="auto"/>
        <w:rPr>
          <w:rFonts w:ascii="Calibri" w:hAnsi="Calibri" w:cs="Calibri"/>
          <w:b/>
          <w:sz w:val="20"/>
          <w:szCs w:val="20"/>
          <w:u w:val="none"/>
        </w:rPr>
      </w:pPr>
      <w:proofErr w:type="spellStart"/>
      <w:r>
        <w:rPr>
          <w:rFonts w:ascii="Calibri" w:hAnsi="Calibri" w:cs="Calibri"/>
          <w:b/>
          <w:sz w:val="20"/>
          <w:szCs w:val="20"/>
          <w:u w:val="none"/>
        </w:rPr>
        <w:t>Check</w:t>
      </w:r>
      <w:proofErr w:type="spellEnd"/>
      <w:r>
        <w:rPr>
          <w:rFonts w:ascii="Calibri" w:hAnsi="Calibri" w:cs="Calibri"/>
          <w:b/>
          <w:sz w:val="20"/>
          <w:szCs w:val="20"/>
          <w:u w:val="none"/>
        </w:rPr>
        <w:t xml:space="preserve"> </w:t>
      </w:r>
      <w:r w:rsidR="003C777B">
        <w:rPr>
          <w:rFonts w:ascii="Calibri" w:hAnsi="Calibri" w:cs="Calibri"/>
          <w:b/>
          <w:sz w:val="20"/>
          <w:szCs w:val="20"/>
          <w:u w:val="none"/>
        </w:rPr>
        <w:t xml:space="preserve">- </w:t>
      </w:r>
      <w:proofErr w:type="spellStart"/>
      <w:r>
        <w:rPr>
          <w:rFonts w:ascii="Calibri" w:hAnsi="Calibri" w:cs="Calibri"/>
          <w:b/>
          <w:sz w:val="20"/>
          <w:szCs w:val="20"/>
          <w:u w:val="none"/>
        </w:rPr>
        <w:t>List</w:t>
      </w:r>
      <w:proofErr w:type="spellEnd"/>
      <w:r>
        <w:rPr>
          <w:rFonts w:ascii="Calibri" w:hAnsi="Calibri" w:cs="Calibri"/>
          <w:b/>
          <w:sz w:val="20"/>
          <w:szCs w:val="20"/>
          <w:u w:val="none"/>
        </w:rPr>
        <w:t xml:space="preserve"> Documentos y admisibilidad</w:t>
      </w:r>
    </w:p>
    <w:p w14:paraId="4A8B0404" w14:textId="788B5E7E" w:rsidR="008E1B05" w:rsidRDefault="002673DB" w:rsidP="003C777B">
      <w:pPr>
        <w:pStyle w:val="Ttulo7"/>
        <w:spacing w:line="276" w:lineRule="auto"/>
      </w:pPr>
      <w:r w:rsidRPr="008E1B05">
        <w:rPr>
          <w:rFonts w:ascii="Calibri" w:hAnsi="Calibri" w:cs="Calibri"/>
          <w:sz w:val="20"/>
          <w:szCs w:val="20"/>
          <w:u w:val="none"/>
        </w:rPr>
        <w:t xml:space="preserve">Es responsabilidad del/la directora/a del proyecto verificar que cada uno </w:t>
      </w:r>
      <w:r w:rsidR="0051455F" w:rsidRPr="008E1B05">
        <w:rPr>
          <w:rFonts w:ascii="Calibri" w:hAnsi="Calibri" w:cs="Calibri"/>
          <w:sz w:val="20"/>
          <w:szCs w:val="20"/>
          <w:u w:val="none"/>
        </w:rPr>
        <w:t>de los puntos indicados en las bases</w:t>
      </w:r>
      <w:r w:rsidRPr="008E1B05">
        <w:rPr>
          <w:rFonts w:ascii="Calibri" w:hAnsi="Calibri" w:cs="Calibri"/>
          <w:sz w:val="20"/>
          <w:szCs w:val="20"/>
          <w:u w:val="none"/>
        </w:rPr>
        <w:t xml:space="preserve"> hayan sido considerados en su postulación</w:t>
      </w:r>
      <w:r w:rsidR="008E1B05">
        <w:rPr>
          <w:rFonts w:ascii="Calibri" w:hAnsi="Calibri" w:cs="Calibri"/>
          <w:sz w:val="20"/>
          <w:szCs w:val="20"/>
          <w:u w:val="none"/>
        </w:rPr>
        <w:t>:</w:t>
      </w:r>
    </w:p>
    <w:p w14:paraId="1218C614" w14:textId="3CCB0A38" w:rsidR="008E1B05" w:rsidRPr="008E1B05" w:rsidRDefault="008E1B05" w:rsidP="008E1B05">
      <w:pPr>
        <w:rPr>
          <w:lang w:val="es-ES" w:eastAsia="es-ES"/>
        </w:rPr>
      </w:pPr>
      <w:r>
        <w:rPr>
          <w:noProof/>
          <w:lang w:eastAsia="es-CL"/>
        </w:rPr>
        <w:drawing>
          <wp:inline distT="0" distB="0" distL="0" distR="0" wp14:anchorId="6B578BF5" wp14:editId="77F1A2EB">
            <wp:extent cx="4724400" cy="4895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B05" w:rsidRPr="008E1B05" w:rsidSect="00E76016">
      <w:headerReference w:type="default" r:id="rId17"/>
      <w:footerReference w:type="default" r:id="rId1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D8AC" w14:textId="77777777" w:rsidR="001354E9" w:rsidRDefault="001354E9" w:rsidP="00F54ABA">
      <w:pPr>
        <w:spacing w:after="0" w:line="240" w:lineRule="auto"/>
      </w:pPr>
      <w:r>
        <w:separator/>
      </w:r>
    </w:p>
  </w:endnote>
  <w:endnote w:type="continuationSeparator" w:id="0">
    <w:p w14:paraId="51EB1C14" w14:textId="77777777" w:rsidR="001354E9" w:rsidRDefault="001354E9" w:rsidP="00F5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926E" w14:textId="77777777" w:rsidR="00DA7C18" w:rsidRDefault="00DA7C18">
    <w:pPr>
      <w:pStyle w:val="Piedepgina"/>
      <w:pBdr>
        <w:bottom w:val="single" w:sz="12" w:space="1" w:color="auto"/>
      </w:pBdr>
      <w:rPr>
        <w:sz w:val="16"/>
        <w:szCs w:val="16"/>
      </w:rPr>
    </w:pPr>
  </w:p>
  <w:p w14:paraId="5BD063B2" w14:textId="77777777" w:rsidR="002A0880" w:rsidRPr="00D40213" w:rsidRDefault="002A0880">
    <w:pPr>
      <w:pStyle w:val="Piedepgina"/>
      <w:rPr>
        <w:sz w:val="16"/>
        <w:szCs w:val="16"/>
      </w:rPr>
    </w:pPr>
    <w:r w:rsidRPr="00D40213">
      <w:rPr>
        <w:sz w:val="16"/>
        <w:szCs w:val="16"/>
      </w:rPr>
      <w:t xml:space="preserve">Unidad de Proyectos </w:t>
    </w:r>
    <w:r w:rsidR="00DA7C18">
      <w:rPr>
        <w:sz w:val="16"/>
        <w:szCs w:val="16"/>
      </w:rPr>
      <w:t xml:space="preserve">VID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E050" w14:textId="77777777" w:rsidR="001354E9" w:rsidRDefault="001354E9" w:rsidP="00F54ABA">
      <w:pPr>
        <w:spacing w:after="0" w:line="240" w:lineRule="auto"/>
      </w:pPr>
      <w:r>
        <w:separator/>
      </w:r>
    </w:p>
  </w:footnote>
  <w:footnote w:type="continuationSeparator" w:id="0">
    <w:p w14:paraId="56BF14C6" w14:textId="77777777" w:rsidR="001354E9" w:rsidRDefault="001354E9" w:rsidP="00F5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2EAB9" w14:textId="2359A375" w:rsidR="00F54ABA" w:rsidRPr="00D40271" w:rsidRDefault="005E5526" w:rsidP="00821B79">
    <w:pPr>
      <w:tabs>
        <w:tab w:val="center" w:pos="4419"/>
        <w:tab w:val="right" w:pos="8838"/>
      </w:tabs>
      <w:rPr>
        <w:b/>
      </w:rPr>
    </w:pPr>
    <w:r w:rsidRPr="009E2C01">
      <w:rPr>
        <w:rFonts w:cs="Arial"/>
        <w:b/>
        <w:bCs/>
        <w:noProof/>
        <w:lang w:eastAsia="es-CL"/>
      </w:rPr>
      <w:drawing>
        <wp:inline distT="0" distB="0" distL="0" distR="0" wp14:anchorId="40E08BB5" wp14:editId="6725BB08">
          <wp:extent cx="1219200" cy="6286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068" cy="62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6D2" w:rsidRPr="00D40271">
      <w:rPr>
        <w:b/>
        <w:color w:val="1F497D"/>
        <w:sz w:val="18"/>
        <w:szCs w:val="18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63"/>
    <w:multiLevelType w:val="hybridMultilevel"/>
    <w:tmpl w:val="D9122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1866"/>
    <w:multiLevelType w:val="hybridMultilevel"/>
    <w:tmpl w:val="11625E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C26"/>
    <w:multiLevelType w:val="hybridMultilevel"/>
    <w:tmpl w:val="F6825C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789"/>
    <w:multiLevelType w:val="hybridMultilevel"/>
    <w:tmpl w:val="2744DD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64F2"/>
    <w:multiLevelType w:val="hybridMultilevel"/>
    <w:tmpl w:val="D6C24F8E"/>
    <w:lvl w:ilvl="0" w:tplc="12CC95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579"/>
    <w:multiLevelType w:val="hybridMultilevel"/>
    <w:tmpl w:val="915C1CA4"/>
    <w:lvl w:ilvl="0" w:tplc="B8E83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041D7"/>
    <w:multiLevelType w:val="hybridMultilevel"/>
    <w:tmpl w:val="10528ED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1797"/>
    <w:multiLevelType w:val="hybridMultilevel"/>
    <w:tmpl w:val="612EA3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122C"/>
    <w:multiLevelType w:val="hybridMultilevel"/>
    <w:tmpl w:val="9AE02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7F84"/>
    <w:multiLevelType w:val="multilevel"/>
    <w:tmpl w:val="88522B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71933"/>
    <w:multiLevelType w:val="hybridMultilevel"/>
    <w:tmpl w:val="F3104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E619A"/>
    <w:multiLevelType w:val="hybridMultilevel"/>
    <w:tmpl w:val="36A01B88"/>
    <w:lvl w:ilvl="0" w:tplc="340A000B">
      <w:start w:val="1"/>
      <w:numFmt w:val="bullet"/>
      <w:lvlText w:val=""/>
      <w:lvlJc w:val="left"/>
      <w:pPr>
        <w:ind w:left="36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30" w:hanging="360"/>
      </w:pPr>
      <w:rPr>
        <w:rFonts w:ascii="Wingdings" w:hAnsi="Wingdings" w:hint="default"/>
      </w:rPr>
    </w:lvl>
  </w:abstractNum>
  <w:abstractNum w:abstractNumId="13" w15:restartNumberingAfterBreak="0">
    <w:nsid w:val="274A0DB1"/>
    <w:multiLevelType w:val="hybridMultilevel"/>
    <w:tmpl w:val="DDAEF7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580C12"/>
    <w:multiLevelType w:val="hybridMultilevel"/>
    <w:tmpl w:val="8FEA6A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4982"/>
    <w:multiLevelType w:val="hybridMultilevel"/>
    <w:tmpl w:val="AB460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83166"/>
    <w:multiLevelType w:val="hybridMultilevel"/>
    <w:tmpl w:val="0128C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67F5"/>
    <w:multiLevelType w:val="hybridMultilevel"/>
    <w:tmpl w:val="464A109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1848"/>
    <w:multiLevelType w:val="hybridMultilevel"/>
    <w:tmpl w:val="7B96AF12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D661D1"/>
    <w:multiLevelType w:val="hybridMultilevel"/>
    <w:tmpl w:val="BEAC4F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374A88"/>
    <w:multiLevelType w:val="hybridMultilevel"/>
    <w:tmpl w:val="68FAB9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919FA"/>
    <w:multiLevelType w:val="hybridMultilevel"/>
    <w:tmpl w:val="84D6A2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16F6B"/>
    <w:multiLevelType w:val="hybridMultilevel"/>
    <w:tmpl w:val="1BF4BE3C"/>
    <w:lvl w:ilvl="0" w:tplc="BC64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E7BFC"/>
    <w:multiLevelType w:val="hybridMultilevel"/>
    <w:tmpl w:val="8760CE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F75F3"/>
    <w:multiLevelType w:val="hybridMultilevel"/>
    <w:tmpl w:val="0B2E6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700AD"/>
    <w:multiLevelType w:val="hybridMultilevel"/>
    <w:tmpl w:val="299A4A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A5626"/>
    <w:multiLevelType w:val="hybridMultilevel"/>
    <w:tmpl w:val="8DAC64A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0D79C1"/>
    <w:multiLevelType w:val="hybridMultilevel"/>
    <w:tmpl w:val="78166A9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6ECA412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7630D0"/>
    <w:multiLevelType w:val="hybridMultilevel"/>
    <w:tmpl w:val="A47A6D86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9DE303D"/>
    <w:multiLevelType w:val="hybridMultilevel"/>
    <w:tmpl w:val="8F040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87131"/>
    <w:multiLevelType w:val="multilevel"/>
    <w:tmpl w:val="586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E0344"/>
    <w:multiLevelType w:val="hybridMultilevel"/>
    <w:tmpl w:val="04581A8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264D84"/>
    <w:multiLevelType w:val="hybridMultilevel"/>
    <w:tmpl w:val="AFC48584"/>
    <w:lvl w:ilvl="0" w:tplc="B02E88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C5FB3"/>
    <w:multiLevelType w:val="hybridMultilevel"/>
    <w:tmpl w:val="C73E0FE4"/>
    <w:lvl w:ilvl="0" w:tplc="743A6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1"/>
  </w:num>
  <w:num w:numId="4">
    <w:abstractNumId w:val="35"/>
  </w:num>
  <w:num w:numId="5">
    <w:abstractNumId w:val="27"/>
  </w:num>
  <w:num w:numId="6">
    <w:abstractNumId w:val="30"/>
  </w:num>
  <w:num w:numId="7">
    <w:abstractNumId w:val="19"/>
  </w:num>
  <w:num w:numId="8">
    <w:abstractNumId w:val="9"/>
  </w:num>
  <w:num w:numId="9">
    <w:abstractNumId w:val="20"/>
  </w:num>
  <w:num w:numId="10">
    <w:abstractNumId w:val="10"/>
  </w:num>
  <w:num w:numId="11">
    <w:abstractNumId w:val="22"/>
  </w:num>
  <w:num w:numId="12">
    <w:abstractNumId w:val="33"/>
  </w:num>
  <w:num w:numId="13">
    <w:abstractNumId w:val="13"/>
  </w:num>
  <w:num w:numId="14">
    <w:abstractNumId w:val="28"/>
  </w:num>
  <w:num w:numId="15">
    <w:abstractNumId w:val="5"/>
  </w:num>
  <w:num w:numId="16">
    <w:abstractNumId w:val="4"/>
  </w:num>
  <w:num w:numId="17">
    <w:abstractNumId w:val="26"/>
  </w:num>
  <w:num w:numId="18">
    <w:abstractNumId w:val="31"/>
  </w:num>
  <w:num w:numId="19">
    <w:abstractNumId w:val="7"/>
  </w:num>
  <w:num w:numId="20">
    <w:abstractNumId w:val="24"/>
  </w:num>
  <w:num w:numId="21">
    <w:abstractNumId w:val="14"/>
  </w:num>
  <w:num w:numId="22">
    <w:abstractNumId w:val="17"/>
  </w:num>
  <w:num w:numId="23">
    <w:abstractNumId w:val="6"/>
  </w:num>
  <w:num w:numId="24">
    <w:abstractNumId w:val="16"/>
  </w:num>
  <w:num w:numId="25">
    <w:abstractNumId w:val="23"/>
  </w:num>
  <w:num w:numId="26">
    <w:abstractNumId w:val="7"/>
  </w:num>
  <w:num w:numId="27">
    <w:abstractNumId w:val="12"/>
  </w:num>
  <w:num w:numId="28">
    <w:abstractNumId w:val="18"/>
  </w:num>
  <w:num w:numId="29">
    <w:abstractNumId w:val="2"/>
  </w:num>
  <w:num w:numId="30">
    <w:abstractNumId w:val="21"/>
  </w:num>
  <w:num w:numId="31">
    <w:abstractNumId w:val="8"/>
  </w:num>
  <w:num w:numId="32">
    <w:abstractNumId w:val="0"/>
  </w:num>
  <w:num w:numId="33">
    <w:abstractNumId w:val="15"/>
  </w:num>
  <w:num w:numId="34">
    <w:abstractNumId w:val="29"/>
  </w:num>
  <w:num w:numId="35">
    <w:abstractNumId w:val="25"/>
  </w:num>
  <w:num w:numId="36">
    <w:abstractNumId w:val="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92"/>
    <w:rsid w:val="0001704F"/>
    <w:rsid w:val="000279DA"/>
    <w:rsid w:val="000346C4"/>
    <w:rsid w:val="000431B0"/>
    <w:rsid w:val="00047F05"/>
    <w:rsid w:val="000603CA"/>
    <w:rsid w:val="00076610"/>
    <w:rsid w:val="00082756"/>
    <w:rsid w:val="000A7543"/>
    <w:rsid w:val="000A7952"/>
    <w:rsid w:val="000B0974"/>
    <w:rsid w:val="000C1900"/>
    <w:rsid w:val="000C3206"/>
    <w:rsid w:val="000C403B"/>
    <w:rsid w:val="000D6873"/>
    <w:rsid w:val="000E2EAE"/>
    <w:rsid w:val="000E3036"/>
    <w:rsid w:val="000F5425"/>
    <w:rsid w:val="00101B51"/>
    <w:rsid w:val="00111558"/>
    <w:rsid w:val="001158F3"/>
    <w:rsid w:val="00117063"/>
    <w:rsid w:val="00131346"/>
    <w:rsid w:val="0013155A"/>
    <w:rsid w:val="00134C4E"/>
    <w:rsid w:val="001354E9"/>
    <w:rsid w:val="0015130F"/>
    <w:rsid w:val="00151405"/>
    <w:rsid w:val="00154934"/>
    <w:rsid w:val="00157A76"/>
    <w:rsid w:val="00157F75"/>
    <w:rsid w:val="001601CF"/>
    <w:rsid w:val="00164F01"/>
    <w:rsid w:val="001803B2"/>
    <w:rsid w:val="001861ED"/>
    <w:rsid w:val="001875FB"/>
    <w:rsid w:val="00191607"/>
    <w:rsid w:val="001A5959"/>
    <w:rsid w:val="001A61CA"/>
    <w:rsid w:val="001C3C10"/>
    <w:rsid w:val="001C5929"/>
    <w:rsid w:val="001D6F3F"/>
    <w:rsid w:val="001D7385"/>
    <w:rsid w:val="001E7ADC"/>
    <w:rsid w:val="001F1601"/>
    <w:rsid w:val="001F5185"/>
    <w:rsid w:val="002019AD"/>
    <w:rsid w:val="00207C39"/>
    <w:rsid w:val="00216436"/>
    <w:rsid w:val="00216CE3"/>
    <w:rsid w:val="0022053A"/>
    <w:rsid w:val="00224253"/>
    <w:rsid w:val="0024177B"/>
    <w:rsid w:val="002504B1"/>
    <w:rsid w:val="00251B39"/>
    <w:rsid w:val="00251C63"/>
    <w:rsid w:val="00257EBA"/>
    <w:rsid w:val="002673DB"/>
    <w:rsid w:val="00285163"/>
    <w:rsid w:val="00290B82"/>
    <w:rsid w:val="00290F51"/>
    <w:rsid w:val="002937DA"/>
    <w:rsid w:val="00294CD5"/>
    <w:rsid w:val="002A0880"/>
    <w:rsid w:val="002A33D0"/>
    <w:rsid w:val="002B7F27"/>
    <w:rsid w:val="002C1036"/>
    <w:rsid w:val="002C1C2A"/>
    <w:rsid w:val="002C3806"/>
    <w:rsid w:val="002C457A"/>
    <w:rsid w:val="002D3011"/>
    <w:rsid w:val="002D4935"/>
    <w:rsid w:val="002E6E5A"/>
    <w:rsid w:val="002F31C4"/>
    <w:rsid w:val="00306353"/>
    <w:rsid w:val="00310A37"/>
    <w:rsid w:val="00340831"/>
    <w:rsid w:val="0035259C"/>
    <w:rsid w:val="00356051"/>
    <w:rsid w:val="00357090"/>
    <w:rsid w:val="0036154E"/>
    <w:rsid w:val="00373BE7"/>
    <w:rsid w:val="00375250"/>
    <w:rsid w:val="00394F7A"/>
    <w:rsid w:val="00397F40"/>
    <w:rsid w:val="003C3884"/>
    <w:rsid w:val="003C4D1E"/>
    <w:rsid w:val="003C777B"/>
    <w:rsid w:val="003D368A"/>
    <w:rsid w:val="003D663B"/>
    <w:rsid w:val="003F0961"/>
    <w:rsid w:val="003F5C96"/>
    <w:rsid w:val="003F693D"/>
    <w:rsid w:val="00413CDE"/>
    <w:rsid w:val="00424992"/>
    <w:rsid w:val="004357B0"/>
    <w:rsid w:val="00461501"/>
    <w:rsid w:val="00466FF3"/>
    <w:rsid w:val="00471169"/>
    <w:rsid w:val="00472402"/>
    <w:rsid w:val="00473638"/>
    <w:rsid w:val="00474354"/>
    <w:rsid w:val="00476E85"/>
    <w:rsid w:val="00496301"/>
    <w:rsid w:val="004A3837"/>
    <w:rsid w:val="004A4812"/>
    <w:rsid w:val="004A7975"/>
    <w:rsid w:val="004B28FD"/>
    <w:rsid w:val="004B29BC"/>
    <w:rsid w:val="004B4A51"/>
    <w:rsid w:val="004E1653"/>
    <w:rsid w:val="004E214F"/>
    <w:rsid w:val="004E51F9"/>
    <w:rsid w:val="004F76CE"/>
    <w:rsid w:val="00500FF3"/>
    <w:rsid w:val="0051455F"/>
    <w:rsid w:val="005166D0"/>
    <w:rsid w:val="00531880"/>
    <w:rsid w:val="00540EFF"/>
    <w:rsid w:val="00541C0B"/>
    <w:rsid w:val="00550E63"/>
    <w:rsid w:val="005512D5"/>
    <w:rsid w:val="0055270A"/>
    <w:rsid w:val="00554A09"/>
    <w:rsid w:val="0056085E"/>
    <w:rsid w:val="0057658E"/>
    <w:rsid w:val="005921A1"/>
    <w:rsid w:val="00592B74"/>
    <w:rsid w:val="00593041"/>
    <w:rsid w:val="005969CC"/>
    <w:rsid w:val="005A403B"/>
    <w:rsid w:val="005B3158"/>
    <w:rsid w:val="005B79FF"/>
    <w:rsid w:val="005B7F1C"/>
    <w:rsid w:val="005C375F"/>
    <w:rsid w:val="005C6AC6"/>
    <w:rsid w:val="005D6F6C"/>
    <w:rsid w:val="005E19CA"/>
    <w:rsid w:val="005E5526"/>
    <w:rsid w:val="00601733"/>
    <w:rsid w:val="0062412C"/>
    <w:rsid w:val="006261D7"/>
    <w:rsid w:val="006371DF"/>
    <w:rsid w:val="00651DEE"/>
    <w:rsid w:val="006554ED"/>
    <w:rsid w:val="00661217"/>
    <w:rsid w:val="00662293"/>
    <w:rsid w:val="00662681"/>
    <w:rsid w:val="006672B4"/>
    <w:rsid w:val="006706B8"/>
    <w:rsid w:val="006745C5"/>
    <w:rsid w:val="00674C91"/>
    <w:rsid w:val="00680455"/>
    <w:rsid w:val="00682FB6"/>
    <w:rsid w:val="006831E6"/>
    <w:rsid w:val="00683281"/>
    <w:rsid w:val="0068639C"/>
    <w:rsid w:val="006926D5"/>
    <w:rsid w:val="00695F07"/>
    <w:rsid w:val="006A108E"/>
    <w:rsid w:val="006A46B1"/>
    <w:rsid w:val="006B5454"/>
    <w:rsid w:val="006D12C6"/>
    <w:rsid w:val="006D25A6"/>
    <w:rsid w:val="006D2E88"/>
    <w:rsid w:val="006D3FDA"/>
    <w:rsid w:val="006E7C70"/>
    <w:rsid w:val="007006AC"/>
    <w:rsid w:val="0070083B"/>
    <w:rsid w:val="007078F9"/>
    <w:rsid w:val="00710026"/>
    <w:rsid w:val="00715445"/>
    <w:rsid w:val="007367DB"/>
    <w:rsid w:val="00740665"/>
    <w:rsid w:val="00744523"/>
    <w:rsid w:val="00764C38"/>
    <w:rsid w:val="00770D59"/>
    <w:rsid w:val="00781ADE"/>
    <w:rsid w:val="00785823"/>
    <w:rsid w:val="00796858"/>
    <w:rsid w:val="007B36D2"/>
    <w:rsid w:val="007D1D11"/>
    <w:rsid w:val="007E177D"/>
    <w:rsid w:val="007E5A68"/>
    <w:rsid w:val="007E764E"/>
    <w:rsid w:val="007F168D"/>
    <w:rsid w:val="00812696"/>
    <w:rsid w:val="0081671E"/>
    <w:rsid w:val="00821B79"/>
    <w:rsid w:val="00823D01"/>
    <w:rsid w:val="00845C6C"/>
    <w:rsid w:val="00847810"/>
    <w:rsid w:val="00866658"/>
    <w:rsid w:val="00873929"/>
    <w:rsid w:val="00876040"/>
    <w:rsid w:val="00877B9A"/>
    <w:rsid w:val="0089108E"/>
    <w:rsid w:val="008952B4"/>
    <w:rsid w:val="008A1BB3"/>
    <w:rsid w:val="008A3F67"/>
    <w:rsid w:val="008B302F"/>
    <w:rsid w:val="008C121A"/>
    <w:rsid w:val="008C14AF"/>
    <w:rsid w:val="008C474D"/>
    <w:rsid w:val="008C7A3C"/>
    <w:rsid w:val="008D1BC2"/>
    <w:rsid w:val="008E1B05"/>
    <w:rsid w:val="008E68D4"/>
    <w:rsid w:val="008F15C6"/>
    <w:rsid w:val="008F71AF"/>
    <w:rsid w:val="0091043C"/>
    <w:rsid w:val="009149BA"/>
    <w:rsid w:val="00920B6B"/>
    <w:rsid w:val="0092422E"/>
    <w:rsid w:val="0093112F"/>
    <w:rsid w:val="00933F96"/>
    <w:rsid w:val="00940E71"/>
    <w:rsid w:val="009446EB"/>
    <w:rsid w:val="009547AB"/>
    <w:rsid w:val="0095633B"/>
    <w:rsid w:val="00962B8B"/>
    <w:rsid w:val="00963F53"/>
    <w:rsid w:val="00966D82"/>
    <w:rsid w:val="00972E8B"/>
    <w:rsid w:val="00975CDC"/>
    <w:rsid w:val="00981FC0"/>
    <w:rsid w:val="00990BD9"/>
    <w:rsid w:val="00993BCA"/>
    <w:rsid w:val="009A72DC"/>
    <w:rsid w:val="009B08A8"/>
    <w:rsid w:val="009B19F0"/>
    <w:rsid w:val="009B60F1"/>
    <w:rsid w:val="009C4081"/>
    <w:rsid w:val="009D6C83"/>
    <w:rsid w:val="009E2C01"/>
    <w:rsid w:val="009E4A15"/>
    <w:rsid w:val="009E6870"/>
    <w:rsid w:val="009F5C6B"/>
    <w:rsid w:val="00A102CB"/>
    <w:rsid w:val="00A309C4"/>
    <w:rsid w:val="00A31F11"/>
    <w:rsid w:val="00A423C2"/>
    <w:rsid w:val="00A51C6D"/>
    <w:rsid w:val="00A64257"/>
    <w:rsid w:val="00A67A10"/>
    <w:rsid w:val="00A73408"/>
    <w:rsid w:val="00A77116"/>
    <w:rsid w:val="00A95B6D"/>
    <w:rsid w:val="00AA1E38"/>
    <w:rsid w:val="00AA304D"/>
    <w:rsid w:val="00AA694D"/>
    <w:rsid w:val="00AB0B39"/>
    <w:rsid w:val="00AB0B65"/>
    <w:rsid w:val="00AB79A9"/>
    <w:rsid w:val="00AC04F5"/>
    <w:rsid w:val="00AC0F3E"/>
    <w:rsid w:val="00AC25F3"/>
    <w:rsid w:val="00AC2FF9"/>
    <w:rsid w:val="00AC7797"/>
    <w:rsid w:val="00AC7A82"/>
    <w:rsid w:val="00AE2E5F"/>
    <w:rsid w:val="00AF103C"/>
    <w:rsid w:val="00B0260A"/>
    <w:rsid w:val="00B13485"/>
    <w:rsid w:val="00B2231F"/>
    <w:rsid w:val="00B33B98"/>
    <w:rsid w:val="00B37D7A"/>
    <w:rsid w:val="00B451B5"/>
    <w:rsid w:val="00B546BE"/>
    <w:rsid w:val="00B55242"/>
    <w:rsid w:val="00B76B08"/>
    <w:rsid w:val="00B80B5B"/>
    <w:rsid w:val="00B93C1C"/>
    <w:rsid w:val="00BA2EC0"/>
    <w:rsid w:val="00BA3D4A"/>
    <w:rsid w:val="00BC2596"/>
    <w:rsid w:val="00BD48A7"/>
    <w:rsid w:val="00BD7238"/>
    <w:rsid w:val="00BE0E8B"/>
    <w:rsid w:val="00C245E7"/>
    <w:rsid w:val="00C26675"/>
    <w:rsid w:val="00C317BA"/>
    <w:rsid w:val="00C3430C"/>
    <w:rsid w:val="00C34A0B"/>
    <w:rsid w:val="00C37067"/>
    <w:rsid w:val="00C443F4"/>
    <w:rsid w:val="00C5197D"/>
    <w:rsid w:val="00C56620"/>
    <w:rsid w:val="00C60EA3"/>
    <w:rsid w:val="00C856F6"/>
    <w:rsid w:val="00C8715E"/>
    <w:rsid w:val="00C87657"/>
    <w:rsid w:val="00C9652B"/>
    <w:rsid w:val="00CA16DB"/>
    <w:rsid w:val="00CA206E"/>
    <w:rsid w:val="00CA7D1B"/>
    <w:rsid w:val="00CB38DE"/>
    <w:rsid w:val="00CE1AEB"/>
    <w:rsid w:val="00CE2DAD"/>
    <w:rsid w:val="00D1392C"/>
    <w:rsid w:val="00D16634"/>
    <w:rsid w:val="00D22FCB"/>
    <w:rsid w:val="00D2388E"/>
    <w:rsid w:val="00D24024"/>
    <w:rsid w:val="00D30AD0"/>
    <w:rsid w:val="00D323DA"/>
    <w:rsid w:val="00D37475"/>
    <w:rsid w:val="00D40213"/>
    <w:rsid w:val="00D40271"/>
    <w:rsid w:val="00D413D8"/>
    <w:rsid w:val="00D54B7C"/>
    <w:rsid w:val="00D65ED3"/>
    <w:rsid w:val="00D81307"/>
    <w:rsid w:val="00D9105C"/>
    <w:rsid w:val="00DA38FC"/>
    <w:rsid w:val="00DA7C18"/>
    <w:rsid w:val="00DA7D30"/>
    <w:rsid w:val="00DB6AFB"/>
    <w:rsid w:val="00DB7431"/>
    <w:rsid w:val="00DD080A"/>
    <w:rsid w:val="00DE313C"/>
    <w:rsid w:val="00DE319A"/>
    <w:rsid w:val="00DE51C3"/>
    <w:rsid w:val="00E00C25"/>
    <w:rsid w:val="00E025F3"/>
    <w:rsid w:val="00E059DC"/>
    <w:rsid w:val="00E067CD"/>
    <w:rsid w:val="00E06EA0"/>
    <w:rsid w:val="00E115EA"/>
    <w:rsid w:val="00E14FE8"/>
    <w:rsid w:val="00E27990"/>
    <w:rsid w:val="00E4079E"/>
    <w:rsid w:val="00E76016"/>
    <w:rsid w:val="00E76AF6"/>
    <w:rsid w:val="00E84404"/>
    <w:rsid w:val="00E866B9"/>
    <w:rsid w:val="00E911FE"/>
    <w:rsid w:val="00EB1819"/>
    <w:rsid w:val="00ED7047"/>
    <w:rsid w:val="00ED7CA7"/>
    <w:rsid w:val="00EE46E7"/>
    <w:rsid w:val="00EF2AF2"/>
    <w:rsid w:val="00EF76FF"/>
    <w:rsid w:val="00F046A5"/>
    <w:rsid w:val="00F11252"/>
    <w:rsid w:val="00F13DA5"/>
    <w:rsid w:val="00F145F0"/>
    <w:rsid w:val="00F2025F"/>
    <w:rsid w:val="00F342DF"/>
    <w:rsid w:val="00F41703"/>
    <w:rsid w:val="00F42E96"/>
    <w:rsid w:val="00F4493A"/>
    <w:rsid w:val="00F50C5C"/>
    <w:rsid w:val="00F54ABA"/>
    <w:rsid w:val="00F612E5"/>
    <w:rsid w:val="00F62474"/>
    <w:rsid w:val="00F83556"/>
    <w:rsid w:val="00F86730"/>
    <w:rsid w:val="00F87C15"/>
    <w:rsid w:val="00F87FC9"/>
    <w:rsid w:val="00F9564D"/>
    <w:rsid w:val="00FB56C1"/>
    <w:rsid w:val="00FC1231"/>
    <w:rsid w:val="00FD5E92"/>
    <w:rsid w:val="00FD686E"/>
    <w:rsid w:val="00FD7897"/>
    <w:rsid w:val="00FF4C2C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FA9D7"/>
  <w15:docId w15:val="{595E44F5-B1F6-44ED-9B2B-35D4084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3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764C38"/>
    <w:pPr>
      <w:keepNext/>
      <w:spacing w:after="0" w:line="240" w:lineRule="auto"/>
      <w:outlineLvl w:val="6"/>
    </w:pPr>
    <w:rPr>
      <w:rFonts w:ascii="Arial" w:eastAsia="Times New Roman" w:hAnsi="Arial" w:cs="Arial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5E9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40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13C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ABA"/>
  </w:style>
  <w:style w:type="paragraph" w:styleId="Piedepgina">
    <w:name w:val="footer"/>
    <w:basedOn w:val="Normal"/>
    <w:link w:val="PiedepginaCar"/>
    <w:uiPriority w:val="99"/>
    <w:unhideWhenUsed/>
    <w:rsid w:val="00F54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ABA"/>
  </w:style>
  <w:style w:type="paragraph" w:styleId="Textodeglobo">
    <w:name w:val="Balloon Text"/>
    <w:basedOn w:val="Normal"/>
    <w:link w:val="TextodegloboCar"/>
    <w:uiPriority w:val="99"/>
    <w:semiHidden/>
    <w:unhideWhenUsed/>
    <w:rsid w:val="00F5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ABA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764C38"/>
    <w:rPr>
      <w:rFonts w:ascii="Arial" w:eastAsia="Times New Roman" w:hAnsi="Arial" w:cs="Arial"/>
      <w:szCs w:val="24"/>
      <w:u w:val="single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6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64C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64C3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8A1BB3"/>
  </w:style>
  <w:style w:type="character" w:styleId="Textoennegrita">
    <w:name w:val="Strong"/>
    <w:basedOn w:val="Fuentedeprrafopredeter"/>
    <w:uiPriority w:val="22"/>
    <w:qFormat/>
    <w:rsid w:val="008A1BB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13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B9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Fuentedeprrafopredeter"/>
    <w:rsid w:val="002673DB"/>
  </w:style>
  <w:style w:type="paragraph" w:styleId="Sinespaciado">
    <w:name w:val="No Spacing"/>
    <w:uiPriority w:val="1"/>
    <w:qFormat/>
    <w:rsid w:val="00B546BE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0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da.anid.cl/" TargetMode="External"/><Relationship Id="rId13" Type="http://schemas.openxmlformats.org/officeDocument/2006/relationships/hyperlink" Target="http://uchile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a.huerta@uchile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le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guilera@uchile.cl" TargetMode="External"/><Relationship Id="rId10" Type="http://schemas.openxmlformats.org/officeDocument/2006/relationships/hyperlink" Target="mailto:paula.huerta@uchile.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th.conicyt.cl/" TargetMode="External"/><Relationship Id="rId14" Type="http://schemas.openxmlformats.org/officeDocument/2006/relationships/hyperlink" Target="https://docs.google.com/forms/d/e/1FAIpQLSd0jyfsdAPqhlF0OJFtk4AgPKtM2bKyWcCZ8ag0_BOHKWQRG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6DC9-4F42-40D8-863D-C9688CCF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2062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Patricio Alberto Velasco Sanhueza</dc:creator>
  <cp:lastModifiedBy>Elizabeth Carolina Aguilera Sepúlveda (eaguilera)</cp:lastModifiedBy>
  <cp:revision>29</cp:revision>
  <cp:lastPrinted>2017-06-07T14:10:00Z</cp:lastPrinted>
  <dcterms:created xsi:type="dcterms:W3CDTF">2024-03-20T21:05:00Z</dcterms:created>
  <dcterms:modified xsi:type="dcterms:W3CDTF">2024-03-21T20:07:00Z</dcterms:modified>
</cp:coreProperties>
</file>