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5A5" w14:textId="77777777" w:rsidR="00347D36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  <w:r w:rsidRPr="000E016E">
        <w:rPr>
          <w:rFonts w:ascii="Verdana" w:hAnsi="Verdana"/>
          <w:b/>
          <w:sz w:val="20"/>
          <w:lang w:val="es-ES"/>
        </w:rPr>
        <w:t>RESUMEN:</w:t>
      </w:r>
      <w:r w:rsidRPr="000E016E">
        <w:rPr>
          <w:rFonts w:ascii="Palatino Linotype" w:hAnsi="Palatino Linotype"/>
          <w:b/>
          <w:sz w:val="18"/>
          <w:szCs w:val="18"/>
          <w:lang w:val="es-ES_tradnl"/>
        </w:rPr>
        <w:t xml:space="preserve"> </w:t>
      </w:r>
    </w:p>
    <w:p w14:paraId="6B4C05A6" w14:textId="77777777" w:rsidR="00347D36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245"/>
        <w:gridCol w:w="7519"/>
      </w:tblGrid>
      <w:tr w:rsidR="00347D36" w14:paraId="6B4C05A9" w14:textId="77777777" w:rsidTr="009E6C7D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B4C05A7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Nombre Inv. Responsable:</w:t>
            </w:r>
          </w:p>
        </w:tc>
        <w:tc>
          <w:tcPr>
            <w:tcW w:w="7595" w:type="dxa"/>
            <w:vAlign w:val="center"/>
          </w:tcPr>
          <w:p w14:paraId="6B4C05A8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  <w:bookmarkStart w:id="0" w:name="_GoBack"/>
            <w:bookmarkEnd w:id="0"/>
          </w:p>
        </w:tc>
      </w:tr>
      <w:tr w:rsidR="00347D36" w14:paraId="6B4C05AC" w14:textId="77777777" w:rsidTr="009E6C7D">
        <w:trPr>
          <w:trHeight w:val="56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B4C05AA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>Título Proyecto:</w:t>
            </w:r>
          </w:p>
        </w:tc>
        <w:tc>
          <w:tcPr>
            <w:tcW w:w="7595" w:type="dxa"/>
            <w:vAlign w:val="center"/>
          </w:tcPr>
          <w:p w14:paraId="6B4C05AB" w14:textId="77777777" w:rsidR="00347D36" w:rsidRDefault="00347D36" w:rsidP="009E6C7D">
            <w:pPr>
              <w:widowControl/>
              <w:rPr>
                <w:rFonts w:ascii="Verdana" w:hAnsi="Verdana"/>
                <w:b/>
                <w:sz w:val="20"/>
                <w:lang w:val="es-ES_tradnl"/>
              </w:rPr>
            </w:pPr>
          </w:p>
        </w:tc>
      </w:tr>
    </w:tbl>
    <w:p w14:paraId="6B4C05AD" w14:textId="77777777" w:rsidR="00347D36" w:rsidRPr="000E016E" w:rsidRDefault="00347D36" w:rsidP="00347D36">
      <w:pPr>
        <w:tabs>
          <w:tab w:val="left" w:pos="709"/>
        </w:tabs>
        <w:jc w:val="both"/>
        <w:rPr>
          <w:rFonts w:ascii="Palatino Linotype" w:hAnsi="Palatino Linotype"/>
          <w:b/>
          <w:sz w:val="18"/>
          <w:szCs w:val="18"/>
          <w:lang w:val="es-ES_tradnl"/>
        </w:rPr>
      </w:pPr>
    </w:p>
    <w:p w14:paraId="29FECC22" w14:textId="0DBEA3ED" w:rsidR="00CA7414" w:rsidRDefault="00347D36" w:rsidP="00CA7414">
      <w:pPr>
        <w:widowControl/>
        <w:jc w:val="both"/>
        <w:rPr>
          <w:rFonts w:ascii="Verdana" w:hAnsi="Verdana"/>
          <w:sz w:val="20"/>
          <w:lang w:val="es-ES_tradnl"/>
        </w:rPr>
      </w:pPr>
      <w:r w:rsidRPr="000E016E">
        <w:rPr>
          <w:rFonts w:ascii="Verdana" w:hAnsi="Verdana"/>
          <w:sz w:val="20"/>
          <w:lang w:val="es-ES"/>
        </w:rPr>
        <w:t>Describa los principales puntos que se abordarán: objetivos, metodología</w:t>
      </w:r>
      <w:r w:rsidR="00452CBD">
        <w:rPr>
          <w:rFonts w:ascii="Verdana" w:hAnsi="Verdana"/>
          <w:sz w:val="20"/>
          <w:lang w:val="es-ES"/>
        </w:rPr>
        <w:t xml:space="preserve"> y</w:t>
      </w:r>
      <w:r w:rsidRPr="000E016E">
        <w:rPr>
          <w:rFonts w:ascii="Verdana" w:hAnsi="Verdana"/>
          <w:sz w:val="20"/>
          <w:lang w:val="es-ES"/>
        </w:rPr>
        <w:t xml:space="preserve"> resultados </w:t>
      </w:r>
      <w:r w:rsidR="008E7CB5">
        <w:rPr>
          <w:rFonts w:ascii="Verdana" w:hAnsi="Verdana"/>
          <w:sz w:val="20"/>
          <w:lang w:val="es-ES"/>
        </w:rPr>
        <w:t>esperados</w:t>
      </w:r>
      <w:r w:rsidRPr="000E016E">
        <w:rPr>
          <w:rFonts w:ascii="Verdana" w:hAnsi="Verdana"/>
          <w:sz w:val="20"/>
          <w:lang w:val="es-ES"/>
        </w:rPr>
        <w:t>.</w:t>
      </w:r>
      <w:r w:rsidRPr="000E016E">
        <w:rPr>
          <w:rFonts w:ascii="Verdana" w:hAnsi="Verdana"/>
          <w:color w:val="000000"/>
          <w:sz w:val="20"/>
          <w:lang w:val="es-ES"/>
        </w:rPr>
        <w:t xml:space="preserve"> </w:t>
      </w:r>
      <w:r w:rsidRPr="000E016E">
        <w:rPr>
          <w:rFonts w:ascii="Verdana" w:hAnsi="Verdana"/>
          <w:b/>
          <w:sz w:val="20"/>
          <w:lang w:val="es-ES_tradnl"/>
        </w:rPr>
        <w:t xml:space="preserve">La extensión máxima </w:t>
      </w:r>
      <w:r w:rsidR="006E180F">
        <w:rPr>
          <w:rFonts w:ascii="Verdana" w:hAnsi="Verdana"/>
          <w:b/>
          <w:sz w:val="20"/>
          <w:lang w:val="es-ES_tradnl"/>
        </w:rPr>
        <w:t>de esta sección es de 1 página</w:t>
      </w:r>
      <w:r w:rsidR="003929E8">
        <w:rPr>
          <w:rFonts w:ascii="Verdana" w:hAnsi="Verdana"/>
          <w:b/>
          <w:sz w:val="20"/>
          <w:lang w:val="es-ES_tradnl"/>
        </w:rPr>
        <w:t xml:space="preserve"> </w:t>
      </w:r>
      <w:r w:rsidR="003929E8" w:rsidRPr="006D689E">
        <w:rPr>
          <w:rFonts w:ascii="Verdana" w:hAnsi="Verdana"/>
          <w:sz w:val="20"/>
          <w:lang w:val="es-ES_tradnl"/>
        </w:rPr>
        <w:t>(</w:t>
      </w:r>
      <w:r w:rsidR="00505F9E" w:rsidRPr="00505F9E">
        <w:rPr>
          <w:rFonts w:ascii="Verdana" w:hAnsi="Verdana"/>
          <w:sz w:val="20"/>
          <w:lang w:val="es-ES_tradnl"/>
        </w:rPr>
        <w:t xml:space="preserve">utilizar formato tamaño carta, fuente </w:t>
      </w:r>
      <w:proofErr w:type="spellStart"/>
      <w:r w:rsidR="00505F9E" w:rsidRPr="00505F9E">
        <w:rPr>
          <w:rFonts w:ascii="Verdana" w:hAnsi="Verdana"/>
          <w:sz w:val="20"/>
          <w:lang w:val="es-ES_tradnl"/>
        </w:rPr>
        <w:t>Verdana</w:t>
      </w:r>
      <w:proofErr w:type="spellEnd"/>
      <w:r w:rsidR="00505F9E" w:rsidRPr="00505F9E">
        <w:rPr>
          <w:rFonts w:ascii="Verdana" w:hAnsi="Verdana"/>
          <w:sz w:val="20"/>
          <w:lang w:val="es-ES_tradnl"/>
        </w:rPr>
        <w:t xml:space="preserve"> tamaño 10 o similar</w:t>
      </w:r>
      <w:r w:rsidR="003929E8" w:rsidRPr="006D689E">
        <w:rPr>
          <w:rFonts w:ascii="Verdana" w:hAnsi="Verdana"/>
          <w:sz w:val="20"/>
          <w:lang w:val="es-ES_tradnl"/>
        </w:rPr>
        <w:t>)</w:t>
      </w:r>
      <w:r w:rsidR="003929E8">
        <w:rPr>
          <w:rFonts w:ascii="Verdana" w:hAnsi="Verdana"/>
          <w:sz w:val="20"/>
          <w:lang w:val="es-ES_tradnl"/>
        </w:rPr>
        <w:t>.</w:t>
      </w:r>
    </w:p>
    <w:p w14:paraId="406D5500" w14:textId="173BC615" w:rsidR="003B7D64" w:rsidRDefault="003B7D64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6B2AC095" w14:textId="622B13BB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29A0D3A9" w14:textId="19E4D55C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7AD9F187" w14:textId="1613B059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0C60F3D1" w14:textId="7E765637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1CD66C27" w14:textId="68FFC47F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37221C0C" w14:textId="329ABF05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759EE14E" w14:textId="6B3659E8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1F23FAC4" w14:textId="4257F0D1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42BE63EF" w14:textId="1D0C91C8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064163DA" w14:textId="15A04C88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41A4C8EF" w14:textId="69BD5642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1FA30F39" w14:textId="4D8BD11A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07E1B2A8" w14:textId="788F9332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370EDFE6" w14:textId="50B04269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14F09768" w14:textId="6CED1B6A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5F4198E8" w14:textId="7293EF98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305B88F7" w14:textId="42A23130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6345E6E3" w14:textId="0BB77440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17F3704D" w14:textId="71280486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27427E9E" w14:textId="3D0049A4" w:rsidR="002C4B09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p w14:paraId="02F5147C" w14:textId="5E46BF3F" w:rsidR="002C4B09" w:rsidRPr="005D5C07" w:rsidRDefault="002C4B09" w:rsidP="00CA7414">
      <w:pPr>
        <w:widowControl/>
        <w:spacing w:after="200" w:line="276" w:lineRule="auto"/>
        <w:rPr>
          <w:rFonts w:ascii="Verdana" w:hAnsi="Verdana"/>
          <w:sz w:val="20"/>
          <w:lang w:val="es-ES_tradnl"/>
        </w:rPr>
      </w:pPr>
    </w:p>
    <w:sectPr w:rsidR="002C4B09" w:rsidRPr="005D5C07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E04F" w14:textId="77777777" w:rsidR="002B6BAC" w:rsidRDefault="002B6BAC">
      <w:r>
        <w:separator/>
      </w:r>
    </w:p>
  </w:endnote>
  <w:endnote w:type="continuationSeparator" w:id="0">
    <w:p w14:paraId="591EF3AB" w14:textId="77777777" w:rsidR="002B6BAC" w:rsidRDefault="002B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DF64" w14:textId="77777777" w:rsidR="002C4B09" w:rsidRDefault="002C4B09" w:rsidP="002C4B09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 xml:space="preserve">de Proyectos </w:t>
    </w:r>
    <w:proofErr w:type="spellStart"/>
    <w:r>
      <w:t>Fondecyt</w:t>
    </w:r>
    <w:proofErr w:type="spellEnd"/>
    <w:r>
      <w:t xml:space="preserve"> Regular 2021</w:t>
    </w:r>
  </w:p>
  <w:p w14:paraId="6B4C0773" w14:textId="7C11114E" w:rsidR="005E586C" w:rsidRDefault="005E586C" w:rsidP="009E6C7D">
    <w:pPr>
      <w:pStyle w:val="Piedepgina"/>
      <w:pBdr>
        <w:top w:val="none" w:sz="0" w:space="0" w:color="auto"/>
      </w:pBdr>
      <w:jc w:val="left"/>
    </w:pPr>
  </w:p>
  <w:p w14:paraId="35D1D1C7" w14:textId="77777777" w:rsidR="00E81E18" w:rsidRPr="00131CC6" w:rsidRDefault="00E81E18" w:rsidP="009E6C7D">
    <w:pPr>
      <w:pStyle w:val="Piedepgina"/>
      <w:pBdr>
        <w:top w:val="none" w:sz="0" w:space="0" w:color="auto"/>
      </w:pBdr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4" w14:textId="138D13B1" w:rsidR="005E586C" w:rsidRDefault="000826A4" w:rsidP="000826A4">
    <w:pPr>
      <w:pStyle w:val="Piedepgina"/>
      <w:pBdr>
        <w:top w:val="none" w:sz="0" w:space="0" w:color="auto"/>
      </w:pBdr>
      <w:jc w:val="left"/>
    </w:pPr>
    <w:r w:rsidRPr="00131CC6">
      <w:t xml:space="preserve">Concurso </w:t>
    </w:r>
    <w:r>
      <w:t>d</w:t>
    </w:r>
    <w:r w:rsidR="00115F52">
      <w:t xml:space="preserve">e Proyectos </w:t>
    </w:r>
    <w:proofErr w:type="spellStart"/>
    <w:r w:rsidR="00115F52">
      <w:t>Fondecyt</w:t>
    </w:r>
    <w:proofErr w:type="spellEnd"/>
    <w:r w:rsidR="00115F52">
      <w:t xml:space="preserve"> Regular 2021</w:t>
    </w:r>
  </w:p>
  <w:p w14:paraId="52D4F92E" w14:textId="491073EA" w:rsidR="002C4B09" w:rsidRPr="000826A4" w:rsidRDefault="002C4B09" w:rsidP="002C4B09">
    <w:pPr>
      <w:pStyle w:val="Piedepgina"/>
      <w:pBdr>
        <w:top w:val="none" w:sz="0" w:space="0" w:color="auto"/>
      </w:pBdr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27FFF" w14:textId="77777777" w:rsidR="002B6BAC" w:rsidRDefault="002B6BAC">
      <w:r>
        <w:separator/>
      </w:r>
    </w:p>
  </w:footnote>
  <w:footnote w:type="continuationSeparator" w:id="0">
    <w:p w14:paraId="5A4B5DD1" w14:textId="77777777" w:rsidR="002B6BAC" w:rsidRDefault="002B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2MzMwMjczM7RU0lEKTi0uzszPAykwrAUAZLrBCywAAAA="/>
  </w:docVars>
  <w:rsids>
    <w:rsidRoot w:val="00347D36"/>
    <w:rsid w:val="00024ABA"/>
    <w:rsid w:val="000826A4"/>
    <w:rsid w:val="000E270F"/>
    <w:rsid w:val="000E417C"/>
    <w:rsid w:val="000F70FB"/>
    <w:rsid w:val="00115F52"/>
    <w:rsid w:val="0013125C"/>
    <w:rsid w:val="00141FCE"/>
    <w:rsid w:val="00151FCB"/>
    <w:rsid w:val="00171C07"/>
    <w:rsid w:val="001D2C44"/>
    <w:rsid w:val="00204C4B"/>
    <w:rsid w:val="00241A59"/>
    <w:rsid w:val="00267ABA"/>
    <w:rsid w:val="002A4841"/>
    <w:rsid w:val="002B6BAC"/>
    <w:rsid w:val="002C260E"/>
    <w:rsid w:val="002C4B09"/>
    <w:rsid w:val="00305730"/>
    <w:rsid w:val="00347D36"/>
    <w:rsid w:val="00354EEA"/>
    <w:rsid w:val="00371AF9"/>
    <w:rsid w:val="00372CD2"/>
    <w:rsid w:val="003734F7"/>
    <w:rsid w:val="003929E8"/>
    <w:rsid w:val="003B7D64"/>
    <w:rsid w:val="00452CBD"/>
    <w:rsid w:val="0046475E"/>
    <w:rsid w:val="00497F52"/>
    <w:rsid w:val="004F26D4"/>
    <w:rsid w:val="00505F9E"/>
    <w:rsid w:val="005301D1"/>
    <w:rsid w:val="005462D1"/>
    <w:rsid w:val="005676E2"/>
    <w:rsid w:val="00593349"/>
    <w:rsid w:val="005D5C07"/>
    <w:rsid w:val="005E586C"/>
    <w:rsid w:val="00633DA3"/>
    <w:rsid w:val="006363C2"/>
    <w:rsid w:val="0064647D"/>
    <w:rsid w:val="006856FF"/>
    <w:rsid w:val="00692BA8"/>
    <w:rsid w:val="006A2FDD"/>
    <w:rsid w:val="006D689E"/>
    <w:rsid w:val="006E180F"/>
    <w:rsid w:val="00703588"/>
    <w:rsid w:val="00790271"/>
    <w:rsid w:val="00794A7F"/>
    <w:rsid w:val="007B2AEF"/>
    <w:rsid w:val="007B7022"/>
    <w:rsid w:val="007C3D22"/>
    <w:rsid w:val="008175DE"/>
    <w:rsid w:val="00823042"/>
    <w:rsid w:val="0088173A"/>
    <w:rsid w:val="00891623"/>
    <w:rsid w:val="008B24AB"/>
    <w:rsid w:val="008B27A0"/>
    <w:rsid w:val="008E7CB5"/>
    <w:rsid w:val="00934D8A"/>
    <w:rsid w:val="009525EC"/>
    <w:rsid w:val="00956E46"/>
    <w:rsid w:val="00990FF8"/>
    <w:rsid w:val="009E094B"/>
    <w:rsid w:val="009E3ED9"/>
    <w:rsid w:val="009E6C7D"/>
    <w:rsid w:val="00A26D56"/>
    <w:rsid w:val="00A73887"/>
    <w:rsid w:val="00AA3E77"/>
    <w:rsid w:val="00AB7AB4"/>
    <w:rsid w:val="00AC23D2"/>
    <w:rsid w:val="00AD085E"/>
    <w:rsid w:val="00AF6B07"/>
    <w:rsid w:val="00B40DA8"/>
    <w:rsid w:val="00B5363B"/>
    <w:rsid w:val="00B71CBA"/>
    <w:rsid w:val="00B84042"/>
    <w:rsid w:val="00BF012A"/>
    <w:rsid w:val="00C3377D"/>
    <w:rsid w:val="00C3484D"/>
    <w:rsid w:val="00C41CB9"/>
    <w:rsid w:val="00C536F3"/>
    <w:rsid w:val="00CA7414"/>
    <w:rsid w:val="00CB0DA9"/>
    <w:rsid w:val="00CC6002"/>
    <w:rsid w:val="00CC700A"/>
    <w:rsid w:val="00CD2247"/>
    <w:rsid w:val="00CD7EB6"/>
    <w:rsid w:val="00D81709"/>
    <w:rsid w:val="00E349FC"/>
    <w:rsid w:val="00E81E18"/>
    <w:rsid w:val="00E86878"/>
    <w:rsid w:val="00E918DB"/>
    <w:rsid w:val="00E94F57"/>
    <w:rsid w:val="00EC3EE7"/>
    <w:rsid w:val="00F63330"/>
    <w:rsid w:val="00F733E3"/>
    <w:rsid w:val="00F86D92"/>
    <w:rsid w:val="00FA4C94"/>
    <w:rsid w:val="00FD09C3"/>
    <w:rsid w:val="00FD3557"/>
    <w:rsid w:val="00FF2138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5A5"/>
  <w15:docId w15:val="{2B36F6AA-7B28-4B2B-91B0-0ED6849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C2430F0-028E-4CBB-AB08-F6153797D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Valenzuela Baraona</dc:creator>
  <cp:lastModifiedBy>Gino Benedetti Reiman</cp:lastModifiedBy>
  <cp:revision>6</cp:revision>
  <cp:lastPrinted>2017-04-13T18:25:00Z</cp:lastPrinted>
  <dcterms:created xsi:type="dcterms:W3CDTF">2020-03-23T20:33:00Z</dcterms:created>
  <dcterms:modified xsi:type="dcterms:W3CDTF">2020-04-17T21:50:00Z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